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191F" w14:textId="62A0682C" w:rsidR="00703A64" w:rsidRDefault="00703A64" w:rsidP="00703A64">
      <w:pPr>
        <w:pStyle w:val="Betarp"/>
        <w:rPr>
          <w:rFonts w:ascii="Times New Roman" w:hAnsi="Times New Roman" w:cs="Times New Roman"/>
          <w:sz w:val="24"/>
          <w:szCs w:val="24"/>
        </w:rPr>
      </w:pPr>
      <w:r>
        <w:rPr>
          <w:rFonts w:ascii="Times New Roman" w:hAnsi="Times New Roman" w:cs="Times New Roman"/>
          <w:sz w:val="24"/>
          <w:szCs w:val="24"/>
        </w:rPr>
        <w:t xml:space="preserve">                                                                                              PATVIRTINTA</w:t>
      </w:r>
    </w:p>
    <w:p w14:paraId="49467B60" w14:textId="14BAF046" w:rsidR="001B66AB" w:rsidRDefault="00703A64" w:rsidP="00703A64">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B66AB" w:rsidRPr="000F66C1">
        <w:rPr>
          <w:rFonts w:ascii="Times New Roman" w:hAnsi="Times New Roman" w:cs="Times New Roman"/>
          <w:sz w:val="24"/>
          <w:szCs w:val="24"/>
        </w:rPr>
        <w:t>Šilutės socialinių paslaugų</w:t>
      </w:r>
      <w:r w:rsidR="00795310">
        <w:rPr>
          <w:rFonts w:ascii="Times New Roman" w:hAnsi="Times New Roman" w:cs="Times New Roman"/>
          <w:sz w:val="24"/>
          <w:szCs w:val="24"/>
        </w:rPr>
        <w:t xml:space="preserve"> centro</w:t>
      </w:r>
    </w:p>
    <w:p w14:paraId="2FF7E5CC" w14:textId="2B8AC325" w:rsidR="001B66AB" w:rsidRPr="000F66C1" w:rsidRDefault="00703A64" w:rsidP="00703A64">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B66AB" w:rsidRPr="000F66C1">
        <w:rPr>
          <w:rFonts w:ascii="Times New Roman" w:hAnsi="Times New Roman" w:cs="Times New Roman"/>
          <w:sz w:val="24"/>
          <w:szCs w:val="24"/>
        </w:rPr>
        <w:t xml:space="preserve">direktoriaus       </w:t>
      </w:r>
      <w:r w:rsidR="001B66AB">
        <w:rPr>
          <w:rFonts w:ascii="Times New Roman" w:hAnsi="Times New Roman" w:cs="Times New Roman"/>
          <w:sz w:val="24"/>
          <w:szCs w:val="24"/>
        </w:rPr>
        <w:t xml:space="preserve">       </w:t>
      </w:r>
      <w:r w:rsidR="001B66AB">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B66AB" w:rsidRPr="000F66C1">
        <w:rPr>
          <w:rFonts w:ascii="Times New Roman" w:hAnsi="Times New Roman" w:cs="Times New Roman"/>
          <w:sz w:val="24"/>
          <w:szCs w:val="24"/>
        </w:rPr>
        <w:t>20</w:t>
      </w:r>
      <w:r w:rsidR="00795310">
        <w:rPr>
          <w:rFonts w:ascii="Times New Roman" w:hAnsi="Times New Roman" w:cs="Times New Roman"/>
          <w:sz w:val="24"/>
          <w:szCs w:val="24"/>
        </w:rPr>
        <w:t>21</w:t>
      </w:r>
      <w:r w:rsidR="00BA7283">
        <w:rPr>
          <w:rFonts w:ascii="Times New Roman" w:hAnsi="Times New Roman" w:cs="Times New Roman"/>
          <w:sz w:val="24"/>
          <w:szCs w:val="24"/>
        </w:rPr>
        <w:t xml:space="preserve"> </w:t>
      </w:r>
      <w:r w:rsidR="001B66AB" w:rsidRPr="000F66C1">
        <w:rPr>
          <w:rFonts w:ascii="Times New Roman" w:hAnsi="Times New Roman" w:cs="Times New Roman"/>
          <w:sz w:val="24"/>
          <w:szCs w:val="24"/>
        </w:rPr>
        <w:t>m.</w:t>
      </w:r>
      <w:r w:rsidR="001B66AB">
        <w:rPr>
          <w:rFonts w:ascii="Times New Roman" w:hAnsi="Times New Roman" w:cs="Times New Roman"/>
          <w:sz w:val="24"/>
          <w:szCs w:val="24"/>
        </w:rPr>
        <w:t xml:space="preserve">  </w:t>
      </w:r>
      <w:r w:rsidR="00795310">
        <w:rPr>
          <w:rFonts w:ascii="Times New Roman" w:hAnsi="Times New Roman" w:cs="Times New Roman"/>
          <w:sz w:val="24"/>
          <w:szCs w:val="24"/>
        </w:rPr>
        <w:t>spalio 29</w:t>
      </w:r>
      <w:r w:rsidR="00BA7283">
        <w:rPr>
          <w:rFonts w:ascii="Times New Roman" w:hAnsi="Times New Roman" w:cs="Times New Roman"/>
          <w:sz w:val="24"/>
          <w:szCs w:val="24"/>
        </w:rPr>
        <w:t xml:space="preserve"> </w:t>
      </w:r>
      <w:r w:rsidR="001B66AB" w:rsidRPr="000F66C1">
        <w:rPr>
          <w:rFonts w:ascii="Times New Roman" w:hAnsi="Times New Roman" w:cs="Times New Roman"/>
          <w:sz w:val="24"/>
          <w:szCs w:val="24"/>
        </w:rPr>
        <w:t xml:space="preserve">d. </w:t>
      </w:r>
      <w:r w:rsidR="00795310">
        <w:rPr>
          <w:rFonts w:ascii="Times New Roman" w:hAnsi="Times New Roman" w:cs="Times New Roman"/>
          <w:sz w:val="24"/>
          <w:szCs w:val="24"/>
        </w:rPr>
        <w:t>įsakymu Nr, V</w:t>
      </w:r>
      <w:r w:rsidR="001B66AB" w:rsidRPr="000F66C1">
        <w:rPr>
          <w:rFonts w:ascii="Times New Roman" w:hAnsi="Times New Roman" w:cs="Times New Roman"/>
          <w:sz w:val="24"/>
          <w:szCs w:val="24"/>
        </w:rPr>
        <w:t xml:space="preserve"> </w:t>
      </w:r>
      <w:r w:rsidR="00795310">
        <w:rPr>
          <w:rFonts w:ascii="Times New Roman" w:hAnsi="Times New Roman" w:cs="Times New Roman"/>
          <w:sz w:val="24"/>
          <w:szCs w:val="24"/>
        </w:rPr>
        <w:t>-108</w:t>
      </w:r>
      <w:r w:rsidR="001B66AB" w:rsidRPr="000F66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543792D5" w14:textId="77777777" w:rsidR="001B66AB" w:rsidRDefault="001B66AB" w:rsidP="00777806">
      <w:pPr>
        <w:jc w:val="center"/>
        <w:rPr>
          <w:rFonts w:ascii="Times New Roman" w:hAnsi="Times New Roman" w:cs="Times New Roman"/>
          <w:b/>
          <w:sz w:val="24"/>
          <w:szCs w:val="24"/>
        </w:rPr>
      </w:pPr>
    </w:p>
    <w:p w14:paraId="7308D968" w14:textId="77777777" w:rsidR="001B66AB" w:rsidRPr="00C04CFE" w:rsidRDefault="001B66AB" w:rsidP="00777806">
      <w:pPr>
        <w:pStyle w:val="Betarp"/>
        <w:spacing w:line="360" w:lineRule="auto"/>
        <w:jc w:val="center"/>
        <w:rPr>
          <w:rFonts w:ascii="Times New Roman" w:hAnsi="Times New Roman" w:cs="Times New Roman"/>
          <w:b/>
          <w:sz w:val="24"/>
          <w:szCs w:val="24"/>
        </w:rPr>
      </w:pPr>
      <w:r w:rsidRPr="00C04CFE">
        <w:rPr>
          <w:rFonts w:ascii="Times New Roman" w:hAnsi="Times New Roman" w:cs="Times New Roman"/>
          <w:b/>
          <w:sz w:val="24"/>
          <w:szCs w:val="24"/>
        </w:rPr>
        <w:t>ŠILUTĖS SOCIALINIŲ PASLAUGŲ CENTRO</w:t>
      </w:r>
    </w:p>
    <w:p w14:paraId="3589576E" w14:textId="77777777" w:rsidR="001B66AB" w:rsidRPr="00C04CFE" w:rsidRDefault="001B66AB" w:rsidP="00777806">
      <w:pPr>
        <w:pStyle w:val="Betarp"/>
        <w:spacing w:line="360" w:lineRule="auto"/>
        <w:jc w:val="center"/>
        <w:rPr>
          <w:rFonts w:ascii="Times New Roman" w:hAnsi="Times New Roman" w:cs="Times New Roman"/>
          <w:b/>
          <w:sz w:val="24"/>
          <w:szCs w:val="24"/>
        </w:rPr>
      </w:pPr>
      <w:r w:rsidRPr="00C04CFE">
        <w:rPr>
          <w:rFonts w:ascii="Times New Roman" w:hAnsi="Times New Roman" w:cs="Times New Roman"/>
          <w:b/>
          <w:sz w:val="24"/>
          <w:szCs w:val="24"/>
        </w:rPr>
        <w:t>ATVEJO VADYBININKO PAREIGYBĖS APRAŠYMAS</w:t>
      </w:r>
    </w:p>
    <w:p w14:paraId="70EBD91F" w14:textId="77777777" w:rsidR="00777806" w:rsidRDefault="00777806" w:rsidP="00777806">
      <w:pPr>
        <w:pStyle w:val="Sraopastraipa"/>
        <w:tabs>
          <w:tab w:val="left" w:pos="4111"/>
        </w:tabs>
        <w:ind w:left="1571"/>
        <w:jc w:val="center"/>
        <w:rPr>
          <w:rFonts w:ascii="Times New Roman" w:hAnsi="Times New Roman" w:cs="Times New Roman"/>
          <w:b/>
          <w:sz w:val="24"/>
          <w:szCs w:val="24"/>
        </w:rPr>
      </w:pPr>
    </w:p>
    <w:p w14:paraId="22F56303" w14:textId="77777777" w:rsidR="00777806" w:rsidRDefault="00777806" w:rsidP="00CF15B1">
      <w:pPr>
        <w:pStyle w:val="Sraopastraipa"/>
        <w:tabs>
          <w:tab w:val="left" w:pos="4111"/>
        </w:tabs>
        <w:ind w:left="1571"/>
        <w:jc w:val="center"/>
        <w:rPr>
          <w:rFonts w:ascii="Times New Roman" w:hAnsi="Times New Roman" w:cs="Times New Roman"/>
          <w:b/>
          <w:sz w:val="24"/>
          <w:szCs w:val="24"/>
        </w:rPr>
      </w:pPr>
    </w:p>
    <w:p w14:paraId="61B2D745" w14:textId="2E058380" w:rsidR="001B66AB" w:rsidRDefault="00305656" w:rsidP="00795310">
      <w:pPr>
        <w:pStyle w:val="Sraopastraipa"/>
        <w:numPr>
          <w:ilvl w:val="0"/>
          <w:numId w:val="3"/>
        </w:numPr>
        <w:tabs>
          <w:tab w:val="left" w:pos="411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SKYRIUS </w:t>
      </w:r>
      <w:r w:rsidR="001B66AB" w:rsidRPr="00C04CFE">
        <w:rPr>
          <w:rFonts w:ascii="Times New Roman" w:hAnsi="Times New Roman" w:cs="Times New Roman"/>
          <w:b/>
          <w:sz w:val="24"/>
          <w:szCs w:val="24"/>
        </w:rPr>
        <w:t>PAREIGYBĖ</w:t>
      </w:r>
    </w:p>
    <w:p w14:paraId="5FDCA07B" w14:textId="77777777" w:rsidR="00795310" w:rsidRDefault="00795310" w:rsidP="00795310">
      <w:pPr>
        <w:pStyle w:val="Sraopastraipa"/>
        <w:tabs>
          <w:tab w:val="left" w:pos="4111"/>
        </w:tabs>
        <w:spacing w:after="0" w:line="360" w:lineRule="auto"/>
        <w:ind w:left="1080"/>
        <w:rPr>
          <w:rFonts w:ascii="Times New Roman" w:hAnsi="Times New Roman" w:cs="Times New Roman"/>
          <w:b/>
          <w:sz w:val="24"/>
          <w:szCs w:val="24"/>
        </w:rPr>
      </w:pPr>
    </w:p>
    <w:p w14:paraId="24F95C3E" w14:textId="77777777" w:rsidR="001B66AB" w:rsidRPr="00305656" w:rsidRDefault="001B66AB"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1. Šilutės socialinių paslaugų centro (toliau - Centras) Atvejo vadybininko pareigybė priskiriama specialistų grupei, A2  pareigybės lygiui.</w:t>
      </w:r>
    </w:p>
    <w:p w14:paraId="0D5478C3" w14:textId="45EF8DD9" w:rsidR="00A66461" w:rsidRPr="00305656" w:rsidRDefault="001B66AB" w:rsidP="00305656">
      <w:pPr>
        <w:pStyle w:val="Default"/>
        <w:ind w:firstLine="851"/>
        <w:jc w:val="both"/>
      </w:pPr>
      <w:r w:rsidRPr="00305656">
        <w:t xml:space="preserve">2. Pareigybės paskirtis – </w:t>
      </w:r>
      <w:r w:rsidR="00D3384F" w:rsidRPr="00305656">
        <w:rPr>
          <w:color w:val="00030D"/>
          <w:shd w:val="clear" w:color="auto" w:fill="FFFFFF"/>
        </w:rPr>
        <w:t xml:space="preserve"> nagrinėti vaiko ir jį auginančių (-io) ar jo besilaukiančių (-io) asmenų (-ens) (toliau – šeima) atvejus, vertinti pagalbos šeimai poreikius, vykdyti pagalbos plano sudarymą, šeimos stebėseną, pagalbos plano peržiūrą, vadovaujantis LR socialinės apsaugos ir darbo ministro patvirtintu atvejo vadybos tvarkos aprašu. </w:t>
      </w:r>
    </w:p>
    <w:p w14:paraId="7CA99A31" w14:textId="77777777" w:rsidR="001B66AB" w:rsidRPr="00305656" w:rsidRDefault="001B66AB"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3. Atvejo vadybininkas tiesiogiai pavaldus Šilutės socialinių paslaugų centro socialinės priežiūros pagalbos šeimai padalinio vedėjui socialinėms paslaugoms. Skiriamas ir atleidžiamas Centro direktoriaus įsakymu.</w:t>
      </w:r>
    </w:p>
    <w:p w14:paraId="118D4356" w14:textId="022B7942" w:rsidR="001B66AB" w:rsidRPr="0092434B" w:rsidRDefault="001B66AB" w:rsidP="00305656">
      <w:pPr>
        <w:pStyle w:val="Betarp"/>
        <w:ind w:firstLine="851"/>
        <w:jc w:val="both"/>
        <w:rPr>
          <w:rFonts w:ascii="Times New Roman" w:eastAsia="Times New Roman" w:hAnsi="Times New Roman" w:cs="Times New Roman"/>
          <w:sz w:val="24"/>
          <w:szCs w:val="24"/>
        </w:rPr>
      </w:pPr>
      <w:r w:rsidRPr="00305656">
        <w:rPr>
          <w:rFonts w:ascii="Times New Roman" w:hAnsi="Times New Roman" w:cs="Times New Roman"/>
          <w:sz w:val="24"/>
          <w:szCs w:val="24"/>
        </w:rPr>
        <w:t>4.</w:t>
      </w:r>
      <w:r w:rsidRPr="0092434B">
        <w:rPr>
          <w:rFonts w:ascii="Times New Roman" w:eastAsia="Times New Roman" w:hAnsi="Times New Roman" w:cs="Times New Roman"/>
          <w:sz w:val="24"/>
          <w:szCs w:val="24"/>
        </w:rPr>
        <w:t xml:space="preserve"> Nesant atvejo vadybinko darbe (koman</w:t>
      </w:r>
      <w:r w:rsidR="009373E4" w:rsidRPr="0092434B">
        <w:rPr>
          <w:rFonts w:ascii="Times New Roman" w:eastAsia="Times New Roman" w:hAnsi="Times New Roman" w:cs="Times New Roman"/>
          <w:sz w:val="24"/>
          <w:szCs w:val="24"/>
        </w:rPr>
        <w:t>diruotė, atostogos, liga ir kt.</w:t>
      </w:r>
      <w:r w:rsidRPr="0092434B">
        <w:rPr>
          <w:rFonts w:ascii="Times New Roman" w:eastAsia="Times New Roman" w:hAnsi="Times New Roman" w:cs="Times New Roman"/>
          <w:sz w:val="24"/>
          <w:szCs w:val="24"/>
        </w:rPr>
        <w:t>), jo pareigas atlieka Centro direktoriaus įsakymu paskirtas asmuo, kuris užtikrina, kad minėtos pareigos būtų atliekamos kokybiškai, efektyviai ir laiku.</w:t>
      </w:r>
    </w:p>
    <w:p w14:paraId="58D78602" w14:textId="77777777" w:rsidR="00795310" w:rsidRPr="0092434B" w:rsidRDefault="00795310" w:rsidP="00305656">
      <w:pPr>
        <w:pStyle w:val="Betarp"/>
        <w:ind w:firstLine="851"/>
        <w:jc w:val="both"/>
        <w:rPr>
          <w:rFonts w:ascii="Times New Roman" w:eastAsia="Times New Roman" w:hAnsi="Times New Roman" w:cs="Times New Roman"/>
          <w:sz w:val="24"/>
          <w:szCs w:val="24"/>
        </w:rPr>
      </w:pPr>
    </w:p>
    <w:p w14:paraId="027370B4" w14:textId="21B762B7" w:rsidR="009350C4" w:rsidRPr="0092434B" w:rsidRDefault="009350C4" w:rsidP="00305656">
      <w:pPr>
        <w:pStyle w:val="Betarp"/>
        <w:ind w:firstLine="851"/>
        <w:jc w:val="both"/>
        <w:rPr>
          <w:rFonts w:ascii="Times New Roman" w:eastAsia="Times New Roman" w:hAnsi="Times New Roman" w:cs="Times New Roman"/>
          <w:sz w:val="24"/>
          <w:szCs w:val="24"/>
        </w:rPr>
      </w:pPr>
    </w:p>
    <w:p w14:paraId="57A34159" w14:textId="3C6EBD02" w:rsidR="009350C4" w:rsidRPr="00305656" w:rsidRDefault="009350C4" w:rsidP="00CF15B1">
      <w:pPr>
        <w:pStyle w:val="Betarp"/>
        <w:ind w:firstLine="851"/>
        <w:jc w:val="center"/>
        <w:rPr>
          <w:rFonts w:ascii="Times New Roman" w:hAnsi="Times New Roman" w:cs="Times New Roman"/>
          <w:b/>
          <w:bCs/>
          <w:sz w:val="24"/>
          <w:szCs w:val="24"/>
        </w:rPr>
      </w:pPr>
      <w:r w:rsidRPr="00305656">
        <w:rPr>
          <w:rFonts w:ascii="Times New Roman" w:hAnsi="Times New Roman" w:cs="Times New Roman"/>
          <w:b/>
          <w:bCs/>
          <w:sz w:val="24"/>
          <w:szCs w:val="24"/>
        </w:rPr>
        <w:t>II SKYRIUS. SPECIALŪS REIKALAVIMAI ŠIAS PAREIGAS EINANČIAM DARBUOTOJUI</w:t>
      </w:r>
    </w:p>
    <w:p w14:paraId="2E15494F" w14:textId="77777777" w:rsidR="009350C4" w:rsidRPr="00305656" w:rsidRDefault="009350C4" w:rsidP="00305656">
      <w:pPr>
        <w:pStyle w:val="Betarp"/>
        <w:ind w:firstLine="851"/>
        <w:jc w:val="both"/>
        <w:rPr>
          <w:rFonts w:ascii="Times New Roman" w:hAnsi="Times New Roman" w:cs="Times New Roman"/>
          <w:sz w:val="24"/>
          <w:szCs w:val="24"/>
        </w:rPr>
      </w:pPr>
    </w:p>
    <w:p w14:paraId="79730533" w14:textId="77777777" w:rsidR="009350C4" w:rsidRPr="00305656" w:rsidRDefault="009350C4"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 xml:space="preserve">5. Darbuotojas, einantis šias pareigas, turi atitikti šiuos specialius reikalavimus: </w:t>
      </w:r>
    </w:p>
    <w:p w14:paraId="00EF7C05" w14:textId="77777777" w:rsidR="009350C4" w:rsidRPr="00305656" w:rsidRDefault="009350C4"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 xml:space="preserve">5.1. būti įgijęs universitetinį socialinio darbo ar socialinės pedagogikos (bakalauro, magistro) kvalifikacinį laipsnį; </w:t>
      </w:r>
    </w:p>
    <w:p w14:paraId="7C1A17FE" w14:textId="77777777" w:rsidR="009350C4" w:rsidRPr="00305656" w:rsidRDefault="009350C4"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 xml:space="preserve">5.2. turėti ne mažesnę kaip vienų metų darbo dirbant su šeima ar vaikais patirtį; </w:t>
      </w:r>
    </w:p>
    <w:p w14:paraId="6F772290" w14:textId="3549F1B3" w:rsidR="009350C4" w:rsidRDefault="009350C4" w:rsidP="00305656">
      <w:pPr>
        <w:pStyle w:val="Betarp"/>
        <w:ind w:firstLine="851"/>
        <w:jc w:val="both"/>
        <w:rPr>
          <w:rFonts w:ascii="Times New Roman" w:hAnsi="Times New Roman" w:cs="Times New Roman"/>
          <w:sz w:val="24"/>
          <w:szCs w:val="24"/>
        </w:rPr>
      </w:pPr>
      <w:r w:rsidRPr="00305656">
        <w:rPr>
          <w:rFonts w:ascii="Times New Roman" w:hAnsi="Times New Roman" w:cs="Times New Roman"/>
          <w:sz w:val="24"/>
          <w:szCs w:val="24"/>
        </w:rPr>
        <w:t xml:space="preserve">5.3. turėti organizacinių gebėjimų (gebėti telkti bendram darbui su šeima ir vaiku kitus pagalbos teikėjus); </w:t>
      </w:r>
    </w:p>
    <w:p w14:paraId="70CA3AD6" w14:textId="4FCFEBD3" w:rsidR="00305656" w:rsidRDefault="00305656" w:rsidP="00305656">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Pr="00305656">
        <w:rPr>
          <w:rFonts w:ascii="Times New Roman" w:hAnsi="Times New Roman" w:cs="Times New Roman"/>
          <w:sz w:val="24"/>
          <w:szCs w:val="24"/>
        </w:rPr>
        <w:t>gebėti sklandžiai dėstyti mintis raštu ir žodžiu, kaupti, sisteminti, apibendrinti informaciją, rengti išvadas;</w:t>
      </w:r>
    </w:p>
    <w:p w14:paraId="7696D265" w14:textId="7AF46EB1" w:rsidR="00305656" w:rsidRDefault="00305656" w:rsidP="00305656">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Pr="00305656">
        <w:rPr>
          <w:rFonts w:ascii="Times New Roman" w:hAnsi="Times New Roman" w:cs="Times New Roman"/>
          <w:sz w:val="24"/>
          <w:szCs w:val="24"/>
        </w:rPr>
        <w:t>gebėti dirbti kompiuteriu, išmanyti dokumentų tvarkymo ir apskaitos bei dokumentų rengimo taisykles;</w:t>
      </w:r>
    </w:p>
    <w:p w14:paraId="0E4771F1" w14:textId="454E2722" w:rsidR="00305656" w:rsidRPr="00305656" w:rsidRDefault="00305656" w:rsidP="00305656">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5.6. </w:t>
      </w:r>
      <w:r w:rsidRPr="00305656">
        <w:rPr>
          <w:rFonts w:ascii="Times New Roman" w:hAnsi="Times New Roman" w:cs="Times New Roman"/>
          <w:sz w:val="24"/>
          <w:szCs w:val="24"/>
        </w:rPr>
        <w:t>gebėti atpažinti socialinės rizikos požymius;</w:t>
      </w:r>
    </w:p>
    <w:p w14:paraId="384B2BC5" w14:textId="77854766" w:rsidR="00305656" w:rsidRPr="0092434B" w:rsidRDefault="009350C4" w:rsidP="00305656">
      <w:pPr>
        <w:pStyle w:val="Betarp"/>
        <w:ind w:right="-143" w:firstLine="851"/>
        <w:jc w:val="both"/>
        <w:rPr>
          <w:rFonts w:ascii="Times New Roman" w:eastAsia="Times New Roman" w:hAnsi="Times New Roman" w:cs="Times New Roman"/>
          <w:sz w:val="24"/>
          <w:szCs w:val="24"/>
        </w:rPr>
      </w:pPr>
      <w:r w:rsidRPr="00305656">
        <w:rPr>
          <w:rFonts w:ascii="Times New Roman" w:hAnsi="Times New Roman" w:cs="Times New Roman"/>
          <w:sz w:val="24"/>
          <w:szCs w:val="24"/>
        </w:rPr>
        <w:t>5.</w:t>
      </w:r>
      <w:r w:rsidR="00305656">
        <w:rPr>
          <w:rFonts w:ascii="Times New Roman" w:hAnsi="Times New Roman" w:cs="Times New Roman"/>
          <w:sz w:val="24"/>
          <w:szCs w:val="24"/>
        </w:rPr>
        <w:t>7</w:t>
      </w:r>
      <w:r w:rsidRPr="00305656">
        <w:rPr>
          <w:rFonts w:ascii="Times New Roman" w:hAnsi="Times New Roman" w:cs="Times New Roman"/>
          <w:sz w:val="24"/>
          <w:szCs w:val="24"/>
        </w:rPr>
        <w:t xml:space="preserve">. </w:t>
      </w:r>
      <w:r w:rsidR="0054789D" w:rsidRPr="00305656">
        <w:rPr>
          <w:rFonts w:ascii="Times New Roman" w:hAnsi="Times New Roman" w:cs="Times New Roman"/>
          <w:sz w:val="24"/>
          <w:szCs w:val="24"/>
          <w:shd w:val="clear" w:color="auto" w:fill="FFFFFF"/>
        </w:rPr>
        <w:t xml:space="preserve">savo darbe vadovautis Lietuvos Respublikos įstatymais, Vyriausybės nutarimais, nustatančiais vaiko teisių apsaugą ir šeimos teisę, socialinių paslaugų teikimą reglamentuojančiais teisės aktais ir mokėti juos taikyti dirbant su šeimomis, </w:t>
      </w:r>
      <w:r w:rsidR="00305656">
        <w:rPr>
          <w:rFonts w:ascii="Times New Roman" w:hAnsi="Times New Roman" w:cs="Times New Roman"/>
          <w:sz w:val="24"/>
          <w:szCs w:val="24"/>
          <w:shd w:val="clear" w:color="auto" w:fill="FFFFFF"/>
        </w:rPr>
        <w:t xml:space="preserve"> </w:t>
      </w:r>
      <w:r w:rsidR="0054789D" w:rsidRPr="00305656">
        <w:rPr>
          <w:rFonts w:ascii="Times New Roman" w:hAnsi="Times New Roman" w:cs="Times New Roman"/>
          <w:sz w:val="24"/>
          <w:szCs w:val="24"/>
          <w:shd w:val="clear" w:color="auto" w:fill="FFFFFF"/>
        </w:rPr>
        <w:t xml:space="preserve">būti susipažinus su </w:t>
      </w:r>
      <w:r w:rsidR="0054789D" w:rsidRPr="0092434B">
        <w:rPr>
          <w:rFonts w:ascii="Times New Roman" w:eastAsia="Times New Roman" w:hAnsi="Times New Roman" w:cs="Times New Roman"/>
          <w:sz w:val="24"/>
          <w:szCs w:val="24"/>
        </w:rPr>
        <w:t>Šilutės rajono savivaldybės tarybos sprendimais, savivaldybės administracijos direktoriaus, Socialinės paramos skyriaus vedėjo įsakymais, Centro direktoriaus įsakymais, Centro veiklos nuostatais, vidaus darbo tvarkos taisyklėmis,</w:t>
      </w:r>
      <w:r w:rsidR="0054789D" w:rsidRPr="00305656">
        <w:rPr>
          <w:rFonts w:ascii="Times New Roman" w:hAnsi="Times New Roman" w:cs="Times New Roman"/>
          <w:sz w:val="24"/>
          <w:szCs w:val="24"/>
        </w:rPr>
        <w:t xml:space="preserve"> Centro As</w:t>
      </w:r>
      <w:r w:rsidR="0054789D" w:rsidRPr="0092434B">
        <w:rPr>
          <w:rFonts w:ascii="Times New Roman" w:eastAsia="Times New Roman" w:hAnsi="Times New Roman" w:cs="Times New Roman"/>
          <w:sz w:val="24"/>
          <w:szCs w:val="24"/>
        </w:rPr>
        <w:t>mens duomenų naudojimo, tvarkymo ir apsaugos tvarka, bei su šiuo pareigybės</w:t>
      </w:r>
      <w:r w:rsidR="00305656" w:rsidRPr="0092434B">
        <w:rPr>
          <w:rFonts w:ascii="Times New Roman" w:eastAsia="Times New Roman" w:hAnsi="Times New Roman" w:cs="Times New Roman"/>
          <w:sz w:val="24"/>
          <w:szCs w:val="24"/>
        </w:rPr>
        <w:t xml:space="preserve"> </w:t>
      </w:r>
      <w:r w:rsidR="0054789D" w:rsidRPr="0092434B">
        <w:rPr>
          <w:rFonts w:ascii="Times New Roman" w:eastAsia="Times New Roman" w:hAnsi="Times New Roman" w:cs="Times New Roman"/>
          <w:sz w:val="24"/>
          <w:szCs w:val="24"/>
        </w:rPr>
        <w:t>aprašym</w:t>
      </w:r>
      <w:r w:rsidR="0092434B">
        <w:rPr>
          <w:rFonts w:ascii="Times New Roman" w:eastAsia="Times New Roman" w:hAnsi="Times New Roman" w:cs="Times New Roman"/>
          <w:sz w:val="24"/>
          <w:szCs w:val="24"/>
        </w:rPr>
        <w:t>u</w:t>
      </w:r>
      <w:r w:rsidR="00305656" w:rsidRPr="0092434B">
        <w:rPr>
          <w:rFonts w:ascii="Times New Roman" w:eastAsia="Times New Roman" w:hAnsi="Times New Roman" w:cs="Times New Roman"/>
          <w:sz w:val="24"/>
          <w:szCs w:val="24"/>
        </w:rPr>
        <w:t>.</w:t>
      </w:r>
    </w:p>
    <w:p w14:paraId="6C4C9227" w14:textId="1D220035" w:rsidR="009350C4" w:rsidRPr="00305656" w:rsidRDefault="009350C4" w:rsidP="00305656">
      <w:pPr>
        <w:pStyle w:val="Betarp"/>
        <w:ind w:right="-143" w:firstLine="851"/>
        <w:jc w:val="both"/>
        <w:rPr>
          <w:rFonts w:ascii="Times New Roman" w:hAnsi="Times New Roman" w:cs="Times New Roman"/>
          <w:sz w:val="24"/>
          <w:szCs w:val="24"/>
        </w:rPr>
      </w:pPr>
      <w:bookmarkStart w:id="0" w:name="_GoBack"/>
      <w:bookmarkEnd w:id="0"/>
    </w:p>
    <w:p w14:paraId="735D05B1" w14:textId="77777777" w:rsidR="00777806" w:rsidRPr="00305656" w:rsidRDefault="00777806" w:rsidP="00305656">
      <w:pPr>
        <w:pStyle w:val="Betarp"/>
        <w:ind w:firstLine="851"/>
        <w:jc w:val="both"/>
        <w:rPr>
          <w:rFonts w:ascii="Times New Roman" w:hAnsi="Times New Roman" w:cs="Times New Roman"/>
          <w:sz w:val="24"/>
          <w:szCs w:val="24"/>
        </w:rPr>
      </w:pPr>
    </w:p>
    <w:p w14:paraId="3CA7FC5C" w14:textId="77777777" w:rsidR="00795310" w:rsidRDefault="00795310" w:rsidP="00CF15B1">
      <w:pPr>
        <w:pStyle w:val="Sraopastraipa"/>
        <w:spacing w:after="0" w:line="240" w:lineRule="auto"/>
        <w:ind w:left="0"/>
        <w:jc w:val="center"/>
        <w:rPr>
          <w:rFonts w:ascii="Times New Roman" w:hAnsi="Times New Roman" w:cs="Times New Roman"/>
          <w:b/>
          <w:sz w:val="24"/>
          <w:szCs w:val="24"/>
        </w:rPr>
      </w:pPr>
    </w:p>
    <w:p w14:paraId="2D528BF3" w14:textId="5F3CDAEF" w:rsidR="001B66AB" w:rsidRPr="00305656" w:rsidRDefault="00442E24" w:rsidP="00CF15B1">
      <w:pPr>
        <w:pStyle w:val="Sraopastraipa"/>
        <w:spacing w:after="0" w:line="240" w:lineRule="auto"/>
        <w:ind w:left="0"/>
        <w:jc w:val="center"/>
        <w:rPr>
          <w:rFonts w:ascii="Times New Roman" w:hAnsi="Times New Roman" w:cs="Times New Roman"/>
          <w:b/>
          <w:sz w:val="24"/>
          <w:szCs w:val="24"/>
        </w:rPr>
      </w:pPr>
      <w:r w:rsidRPr="00305656">
        <w:rPr>
          <w:rFonts w:ascii="Times New Roman" w:hAnsi="Times New Roman" w:cs="Times New Roman"/>
          <w:b/>
          <w:sz w:val="24"/>
          <w:szCs w:val="24"/>
        </w:rPr>
        <w:lastRenderedPageBreak/>
        <w:t xml:space="preserve">III. ATVEJO VADYBININKO </w:t>
      </w:r>
      <w:r w:rsidR="001B66AB" w:rsidRPr="00305656">
        <w:rPr>
          <w:rFonts w:ascii="Times New Roman" w:hAnsi="Times New Roman" w:cs="Times New Roman"/>
          <w:b/>
          <w:sz w:val="24"/>
          <w:szCs w:val="24"/>
        </w:rPr>
        <w:t>FUNKCIJOS</w:t>
      </w:r>
    </w:p>
    <w:p w14:paraId="6FCD83A8" w14:textId="3A40A4C4" w:rsidR="0054789D" w:rsidRPr="00305656" w:rsidRDefault="0054789D" w:rsidP="00305656">
      <w:pPr>
        <w:pStyle w:val="Sraopastraipa"/>
        <w:spacing w:after="0" w:line="240" w:lineRule="auto"/>
        <w:ind w:left="0"/>
        <w:jc w:val="both"/>
        <w:rPr>
          <w:rFonts w:ascii="Times New Roman" w:hAnsi="Times New Roman" w:cs="Times New Roman"/>
          <w:b/>
          <w:sz w:val="24"/>
          <w:szCs w:val="24"/>
        </w:rPr>
      </w:pPr>
    </w:p>
    <w:p w14:paraId="0E67527A" w14:textId="106EBE97" w:rsidR="00DF1E00" w:rsidRPr="00305656" w:rsidRDefault="008E1265" w:rsidP="00795310">
      <w:pPr>
        <w:pStyle w:val="Sraopastraipa"/>
        <w:spacing w:after="0" w:line="240" w:lineRule="auto"/>
        <w:ind w:left="0" w:firstLine="567"/>
        <w:rPr>
          <w:rFonts w:ascii="Times New Roman" w:hAnsi="Times New Roman" w:cs="Times New Roman"/>
          <w:color w:val="00030D"/>
          <w:sz w:val="24"/>
          <w:szCs w:val="24"/>
          <w:shd w:val="clear" w:color="auto" w:fill="FFFFFF"/>
        </w:rPr>
      </w:pPr>
      <w:r w:rsidRPr="00305656">
        <w:rPr>
          <w:rFonts w:ascii="Times New Roman" w:hAnsi="Times New Roman" w:cs="Times New Roman"/>
          <w:color w:val="00030D"/>
          <w:sz w:val="24"/>
          <w:szCs w:val="24"/>
          <w:shd w:val="clear" w:color="auto" w:fill="FFFFFF"/>
        </w:rPr>
        <w:t>6.Atvejo vadybininkas atlieka šias funkcijas:</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6.1. laiku įgyvendina Lietuvos Respublikos teisės aktus ir valstybės bei savivaldybės institucijų ir Savivaldybės administracijos sprendimus, susijusius su vaiko teisių užtikrinimu, socialinių paslaugų šeimoms teikimu;</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6.2. dalyvauja įgyvendinant Centro strateginį</w:t>
      </w:r>
      <w:r w:rsidR="00DF1E00" w:rsidRPr="00305656">
        <w:rPr>
          <w:rFonts w:ascii="Times New Roman" w:hAnsi="Times New Roman" w:cs="Times New Roman"/>
          <w:color w:val="00030D"/>
          <w:sz w:val="24"/>
          <w:szCs w:val="24"/>
          <w:shd w:val="clear" w:color="auto" w:fill="FFFFFF"/>
        </w:rPr>
        <w:t xml:space="preserve"> planą</w:t>
      </w:r>
      <w:r w:rsidRPr="00305656">
        <w:rPr>
          <w:rFonts w:ascii="Times New Roman" w:hAnsi="Times New Roman" w:cs="Times New Roman"/>
          <w:color w:val="00030D"/>
          <w:sz w:val="24"/>
          <w:szCs w:val="24"/>
          <w:shd w:val="clear" w:color="auto" w:fill="FFFFFF"/>
        </w:rPr>
        <w:t>;</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6.3. tiria socialinės rizikos šeimų socialinę situaciją;</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6.4. formuoja ir stiprina šeimos narių įgūdžius ir motyvaciją naudotis esama pagalbos sistema, savarankiškai spręsti kylančias problemas;</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6.5. tarpusavio susitarimo principu, įtraukiant šeimą, vertina šeimos poreikius pagalbai bei numato galimus pagalbos šeimai būdus;</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6.6. telkia pagalbos teikėjus planuojant ir teikiant pagalbą vaikui ir jo šeimai;</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6.7. organizuoja atvejo nagrinėjimo posėdžius, planuoja pagalbą šeimai, kartu su šeima bei atvejo vadybos procese dalyvaujančiais asmenimis sudaro ir įgyvendina pagalbos planą;</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6.8. koordinuoja pagalbos plano įgyvendinimą;</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6.9. koordinuoja socialinių darbuotojų, dirbančių su šeimomis, veiklą, telkiant komandą, reguliariai organizuoja bendrus pasitarimus, esant poreikiui, teikia jiems metodinę pagalbą ir kt.;</w:t>
      </w:r>
      <w:r w:rsidRPr="00305656">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Pr="00305656">
        <w:rPr>
          <w:rFonts w:ascii="Times New Roman" w:hAnsi="Times New Roman" w:cs="Times New Roman"/>
          <w:color w:val="00030D"/>
          <w:sz w:val="24"/>
          <w:szCs w:val="24"/>
          <w:shd w:val="clear" w:color="auto" w:fill="FFFFFF"/>
        </w:rPr>
        <w:t>6.10. inicijuoja socialinį darbą su šeimos socialine aplinka tam, kad šeima galėtų sėkmingiau integruotis visuomenėje, pagal poreikį koordinuoja prevencinę pagalbą, pasitelkiant šeimos socialinę aplinką, bendruomenę, socialinius darbuotojus ir kitus pagalbos teikėjus renkant ir analizuojant informaciją apie pagalbos teikėjus vietos bendruomenėje;</w:t>
      </w:r>
    </w:p>
    <w:p w14:paraId="265A6E2D" w14:textId="1FE0DB9B" w:rsidR="00DF1E00" w:rsidRDefault="00795310" w:rsidP="00965301">
      <w:pPr>
        <w:pStyle w:val="Sraopastraipa"/>
        <w:spacing w:after="0" w:line="240" w:lineRule="auto"/>
        <w:ind w:left="0"/>
        <w:rPr>
          <w:rFonts w:ascii="Times New Roman" w:hAnsi="Times New Roman" w:cs="Times New Roman"/>
          <w:color w:val="00030D"/>
          <w:sz w:val="24"/>
          <w:szCs w:val="24"/>
          <w:shd w:val="clear" w:color="auto" w:fill="FFFFFF"/>
        </w:rPr>
      </w:pPr>
      <w:r>
        <w:rPr>
          <w:rFonts w:ascii="Times New Roman" w:hAnsi="Times New Roman" w:cs="Times New Roman"/>
          <w:sz w:val="24"/>
          <w:szCs w:val="24"/>
        </w:rPr>
        <w:t xml:space="preserve">         </w:t>
      </w:r>
      <w:r w:rsidR="00965301">
        <w:rPr>
          <w:rFonts w:ascii="Times New Roman" w:hAnsi="Times New Roman" w:cs="Times New Roman"/>
          <w:sz w:val="24"/>
          <w:szCs w:val="24"/>
        </w:rPr>
        <w:t xml:space="preserve">6.11. </w:t>
      </w:r>
      <w:r w:rsidR="00DF1E00" w:rsidRPr="00305656">
        <w:rPr>
          <w:rFonts w:ascii="Times New Roman" w:hAnsi="Times New Roman" w:cs="Times New Roman"/>
          <w:sz w:val="24"/>
          <w:szCs w:val="24"/>
        </w:rPr>
        <w:t>nustatyta tvarka ir terminais veda duomenis į socialinės paramos informacinę sistemą SPIS;</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w:t>
      </w:r>
      <w:r w:rsidR="00965301">
        <w:rPr>
          <w:rFonts w:ascii="Times New Roman" w:hAnsi="Times New Roman" w:cs="Times New Roman"/>
          <w:color w:val="00030D"/>
          <w:sz w:val="24"/>
          <w:szCs w:val="24"/>
          <w:shd w:val="clear" w:color="auto" w:fill="FFFFFF"/>
        </w:rPr>
        <w:t>2</w:t>
      </w:r>
      <w:r w:rsidR="008E1265" w:rsidRPr="00305656">
        <w:rPr>
          <w:rFonts w:ascii="Times New Roman" w:hAnsi="Times New Roman" w:cs="Times New Roman"/>
          <w:color w:val="00030D"/>
          <w:sz w:val="24"/>
          <w:szCs w:val="24"/>
          <w:shd w:val="clear" w:color="auto" w:fill="FFFFFF"/>
        </w:rPr>
        <w:t>. dalyvauja kuriant bei plėtojant pagalbos vaikams ir šeimoms paslaugų sistemą seniūnijoje ir (ar) savivaldybėje;</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w:t>
      </w:r>
      <w:r w:rsidR="00965301">
        <w:rPr>
          <w:rFonts w:ascii="Times New Roman" w:hAnsi="Times New Roman" w:cs="Times New Roman"/>
          <w:color w:val="00030D"/>
          <w:sz w:val="24"/>
          <w:szCs w:val="24"/>
          <w:shd w:val="clear" w:color="auto" w:fill="FFFFFF"/>
        </w:rPr>
        <w:t>3</w:t>
      </w:r>
      <w:r w:rsidR="008E1265" w:rsidRPr="00305656">
        <w:rPr>
          <w:rFonts w:ascii="Times New Roman" w:hAnsi="Times New Roman" w:cs="Times New Roman"/>
          <w:color w:val="00030D"/>
          <w:sz w:val="24"/>
          <w:szCs w:val="24"/>
          <w:shd w:val="clear" w:color="auto" w:fill="FFFFFF"/>
        </w:rPr>
        <w:t>. bendradarbiauja su valstybės ir (ar) savivaldybių institucijomis, įstaigomis, kitomis organizacijomis;</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w:t>
      </w:r>
      <w:r w:rsidR="00965301">
        <w:rPr>
          <w:rFonts w:ascii="Times New Roman" w:hAnsi="Times New Roman" w:cs="Times New Roman"/>
          <w:color w:val="00030D"/>
          <w:sz w:val="24"/>
          <w:szCs w:val="24"/>
          <w:shd w:val="clear" w:color="auto" w:fill="FFFFFF"/>
        </w:rPr>
        <w:t>4</w:t>
      </w:r>
      <w:r w:rsidR="008E1265" w:rsidRPr="00305656">
        <w:rPr>
          <w:rFonts w:ascii="Times New Roman" w:hAnsi="Times New Roman" w:cs="Times New Roman"/>
          <w:color w:val="00030D"/>
          <w:sz w:val="24"/>
          <w:szCs w:val="24"/>
          <w:shd w:val="clear" w:color="auto" w:fill="FFFFFF"/>
        </w:rPr>
        <w:t>. teikia siūlymus savivaldybės tarpinstitucinio bendradarbiavimo koordinatoriui dėl pagalbos vaikams ir šeimoms paslaugų poreikio užtikrinimo savivaldybėje;</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w:t>
      </w:r>
      <w:r w:rsidR="00965301">
        <w:rPr>
          <w:rFonts w:ascii="Times New Roman" w:hAnsi="Times New Roman" w:cs="Times New Roman"/>
          <w:color w:val="00030D"/>
          <w:sz w:val="24"/>
          <w:szCs w:val="24"/>
          <w:shd w:val="clear" w:color="auto" w:fill="FFFFFF"/>
        </w:rPr>
        <w:t>5</w:t>
      </w:r>
      <w:r w:rsidR="008E1265" w:rsidRPr="00305656">
        <w:rPr>
          <w:rFonts w:ascii="Times New Roman" w:hAnsi="Times New Roman" w:cs="Times New Roman"/>
          <w:color w:val="00030D"/>
          <w:sz w:val="24"/>
          <w:szCs w:val="24"/>
          <w:shd w:val="clear" w:color="auto" w:fill="FFFFFF"/>
        </w:rPr>
        <w:t>. organizuoja bei dalyvauja organizuojant akcijas, vykdant socialinius projektus;</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w:t>
      </w:r>
      <w:r w:rsidR="00965301">
        <w:rPr>
          <w:rFonts w:ascii="Times New Roman" w:hAnsi="Times New Roman" w:cs="Times New Roman"/>
          <w:color w:val="00030D"/>
          <w:sz w:val="24"/>
          <w:szCs w:val="24"/>
          <w:shd w:val="clear" w:color="auto" w:fill="FFFFFF"/>
        </w:rPr>
        <w:t>6</w:t>
      </w:r>
      <w:r w:rsidR="008E1265" w:rsidRPr="00305656">
        <w:rPr>
          <w:rFonts w:ascii="Times New Roman" w:hAnsi="Times New Roman" w:cs="Times New Roman"/>
          <w:color w:val="00030D"/>
          <w:sz w:val="24"/>
          <w:szCs w:val="24"/>
          <w:shd w:val="clear" w:color="auto" w:fill="FFFFFF"/>
        </w:rPr>
        <w:t>. Skyriaus vadovo pavedimu atostogų metu, ligos atveju, išvykus į komandiruotę ar kitais nebuvimo darbe atvejais vaduoja kitą atvejo vadybininką;</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6.16. vykdo saugos darbe norminių aktų reikalavimus;</w:t>
      </w:r>
    </w:p>
    <w:p w14:paraId="501C4B07" w14:textId="79AA1367" w:rsidR="00965301" w:rsidRPr="00305656" w:rsidRDefault="00795310" w:rsidP="0096530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F15B1">
        <w:rPr>
          <w:rFonts w:ascii="Times New Roman" w:hAnsi="Times New Roman" w:cs="Times New Roman"/>
          <w:sz w:val="24"/>
          <w:szCs w:val="24"/>
        </w:rPr>
        <w:t xml:space="preserve">6.17. </w:t>
      </w:r>
      <w:r w:rsidR="00965301" w:rsidRPr="00305656">
        <w:rPr>
          <w:rFonts w:ascii="Times New Roman" w:hAnsi="Times New Roman" w:cs="Times New Roman"/>
          <w:sz w:val="24"/>
          <w:szCs w:val="24"/>
        </w:rPr>
        <w:t>formuoj</w:t>
      </w:r>
      <w:r w:rsidR="00CF15B1">
        <w:rPr>
          <w:rFonts w:ascii="Times New Roman" w:hAnsi="Times New Roman" w:cs="Times New Roman"/>
          <w:sz w:val="24"/>
          <w:szCs w:val="24"/>
        </w:rPr>
        <w:t>a</w:t>
      </w:r>
      <w:r w:rsidR="00965301" w:rsidRPr="00305656">
        <w:rPr>
          <w:rFonts w:ascii="Times New Roman" w:hAnsi="Times New Roman" w:cs="Times New Roman"/>
          <w:sz w:val="24"/>
          <w:szCs w:val="24"/>
        </w:rPr>
        <w:t xml:space="preserve"> šeimos bylą, gavus Šilutės rajono savivaldybės sprendimą dėl socialinių paslaugų skyrimo, bylą perduoda paskirtam socialiniam darbuotojui darbui su šeima</w:t>
      </w:r>
      <w:r w:rsidR="00965301">
        <w:rPr>
          <w:rFonts w:ascii="Times New Roman" w:hAnsi="Times New Roman" w:cs="Times New Roman"/>
          <w:sz w:val="24"/>
          <w:szCs w:val="24"/>
        </w:rPr>
        <w:t>;</w:t>
      </w:r>
    </w:p>
    <w:p w14:paraId="7CEAAE70" w14:textId="6F1E341A" w:rsidR="008C1949" w:rsidRPr="00305656" w:rsidRDefault="00795310" w:rsidP="00965301">
      <w:pPr>
        <w:pStyle w:val="Sraopastraipa"/>
        <w:spacing w:after="0" w:line="240" w:lineRule="auto"/>
        <w:ind w:left="0"/>
        <w:rPr>
          <w:rFonts w:ascii="Times New Roman" w:hAnsi="Times New Roman" w:cs="Times New Roman"/>
          <w:color w:val="00030D"/>
          <w:sz w:val="24"/>
          <w:szCs w:val="24"/>
          <w:shd w:val="clear" w:color="auto" w:fill="FFFFFF"/>
        </w:rPr>
      </w:pPr>
      <w:r>
        <w:rPr>
          <w:rFonts w:ascii="Times New Roman" w:hAnsi="Times New Roman" w:cs="Times New Roman"/>
          <w:sz w:val="24"/>
          <w:szCs w:val="24"/>
        </w:rPr>
        <w:t xml:space="preserve">        </w:t>
      </w:r>
      <w:r w:rsidR="00CF15B1">
        <w:rPr>
          <w:rFonts w:ascii="Times New Roman" w:hAnsi="Times New Roman" w:cs="Times New Roman"/>
          <w:sz w:val="24"/>
          <w:szCs w:val="24"/>
        </w:rPr>
        <w:t xml:space="preserve">6.18. </w:t>
      </w:r>
      <w:r w:rsidR="00965301" w:rsidRPr="00305656">
        <w:rPr>
          <w:rFonts w:ascii="Times New Roman" w:hAnsi="Times New Roman" w:cs="Times New Roman"/>
          <w:sz w:val="24"/>
          <w:szCs w:val="24"/>
        </w:rPr>
        <w:t>kaupia ir sisteminą dokumentaciją/informaciją apie atvejo vadybos procesą, šeimos poreikių pagalbai vertinimą, pagalbos vaikui ir šeimai planavimą ir teikimą šeimos (asmens) byloje</w:t>
      </w:r>
      <w:r w:rsidR="00CF15B1">
        <w:rPr>
          <w:rFonts w:ascii="Times New Roman" w:hAnsi="Times New Roman" w:cs="Times New Roman"/>
          <w:sz w:val="24"/>
          <w:szCs w:val="24"/>
        </w:rPr>
        <w:t xml:space="preserve">. </w:t>
      </w:r>
      <w:r w:rsidR="00CF15B1" w:rsidRPr="0092434B">
        <w:rPr>
          <w:rFonts w:ascii="Times New Roman" w:eastAsia="Times New Roman" w:hAnsi="Times New Roman" w:cs="Times New Roman"/>
          <w:sz w:val="24"/>
          <w:szCs w:val="24"/>
        </w:rPr>
        <w:t>Vykdo bylose</w:t>
      </w:r>
      <w:r w:rsidR="00CF15B1" w:rsidRPr="00305656">
        <w:rPr>
          <w:rFonts w:ascii="Times New Roman" w:eastAsia="Times New Roman" w:hAnsi="Times New Roman" w:cs="Times New Roman"/>
          <w:sz w:val="24"/>
          <w:szCs w:val="24"/>
          <w:lang w:eastAsia="lt-LT"/>
        </w:rPr>
        <w:t xml:space="preserve"> </w:t>
      </w:r>
      <w:r w:rsidR="00CF15B1" w:rsidRPr="0092434B">
        <w:rPr>
          <w:rFonts w:ascii="Times New Roman" w:eastAsia="Times New Roman" w:hAnsi="Times New Roman" w:cs="Times New Roman"/>
          <w:sz w:val="24"/>
          <w:szCs w:val="24"/>
        </w:rPr>
        <w:t>esančių dokumentų priežiūrą, užbaigus atvejo vadybos procesą bylas perduoda archyvui;</w:t>
      </w:r>
      <w:r w:rsidR="00965301"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CF15B1">
        <w:rPr>
          <w:rFonts w:ascii="Times New Roman" w:hAnsi="Times New Roman" w:cs="Times New Roman"/>
          <w:color w:val="00030D"/>
          <w:sz w:val="24"/>
          <w:szCs w:val="24"/>
          <w:shd w:val="clear" w:color="auto" w:fill="FFFFFF"/>
        </w:rPr>
        <w:t xml:space="preserve">6.19. </w:t>
      </w:r>
      <w:r w:rsidR="00DF1E00" w:rsidRPr="00305656">
        <w:rPr>
          <w:rFonts w:ascii="Times New Roman" w:hAnsi="Times New Roman" w:cs="Times New Roman"/>
          <w:sz w:val="24"/>
          <w:szCs w:val="24"/>
        </w:rPr>
        <w:t>užtikrina, kad su atvejo vadybos proceso dalyviais būtų pasirašomi konfidencialumo pasižadėjimai, kuriuos saugo šeimos byloje;</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w:t>
      </w:r>
      <w:r w:rsidR="00CF15B1">
        <w:rPr>
          <w:rFonts w:ascii="Times New Roman" w:hAnsi="Times New Roman" w:cs="Times New Roman"/>
          <w:color w:val="00030D"/>
          <w:sz w:val="24"/>
          <w:szCs w:val="24"/>
          <w:shd w:val="clear" w:color="auto" w:fill="FFFFFF"/>
        </w:rPr>
        <w:t>20</w:t>
      </w:r>
      <w:r w:rsidR="008E1265" w:rsidRPr="00305656">
        <w:rPr>
          <w:rFonts w:ascii="Times New Roman" w:hAnsi="Times New Roman" w:cs="Times New Roman"/>
          <w:color w:val="00030D"/>
          <w:sz w:val="24"/>
          <w:szCs w:val="24"/>
          <w:shd w:val="clear" w:color="auto" w:fill="FFFFFF"/>
        </w:rPr>
        <w:t>. rengia raštus, ataskaitas pagal savo kompetenciją,</w:t>
      </w:r>
      <w:r w:rsidR="00305656" w:rsidRPr="00305656">
        <w:rPr>
          <w:rFonts w:ascii="Times New Roman" w:hAnsi="Times New Roman" w:cs="Times New Roman"/>
          <w:sz w:val="24"/>
          <w:szCs w:val="24"/>
        </w:rPr>
        <w:t xml:space="preserve"> pildo nustatytas dokumentų formas</w:t>
      </w:r>
      <w:r w:rsidR="00CF15B1">
        <w:rPr>
          <w:rFonts w:ascii="Times New Roman" w:hAnsi="Times New Roman" w:cs="Times New Roman"/>
          <w:sz w:val="24"/>
          <w:szCs w:val="24"/>
        </w:rPr>
        <w:t xml:space="preserve">, </w:t>
      </w:r>
      <w:r w:rsidR="008E1265" w:rsidRPr="00305656">
        <w:rPr>
          <w:rFonts w:ascii="Times New Roman" w:hAnsi="Times New Roman" w:cs="Times New Roman"/>
          <w:color w:val="00030D"/>
          <w:sz w:val="24"/>
          <w:szCs w:val="24"/>
          <w:shd w:val="clear" w:color="auto" w:fill="FFFFFF"/>
        </w:rPr>
        <w:t>dalyvauja susirinkimuose, komandiniame darbe;</w:t>
      </w:r>
    </w:p>
    <w:p w14:paraId="0D42ECB9" w14:textId="413294BF" w:rsidR="00DF1E00" w:rsidRPr="00305656" w:rsidRDefault="00795310" w:rsidP="00965301">
      <w:pPr>
        <w:pStyle w:val="Sraopastraipa"/>
        <w:spacing w:after="0" w:line="240" w:lineRule="auto"/>
        <w:ind w:left="0"/>
        <w:rPr>
          <w:rFonts w:ascii="Times New Roman" w:hAnsi="Times New Roman" w:cs="Times New Roman"/>
          <w:color w:val="00030D"/>
          <w:sz w:val="24"/>
          <w:szCs w:val="24"/>
          <w:shd w:val="clear" w:color="auto" w:fill="FFFFFF"/>
        </w:rPr>
      </w:pPr>
      <w:r>
        <w:rPr>
          <w:rFonts w:ascii="Times New Roman" w:hAnsi="Times New Roman" w:cs="Times New Roman"/>
          <w:color w:val="00030D"/>
          <w:sz w:val="24"/>
          <w:szCs w:val="24"/>
          <w:shd w:val="clear" w:color="auto" w:fill="FFFFFF"/>
        </w:rPr>
        <w:t xml:space="preserve">        </w:t>
      </w:r>
      <w:r w:rsidR="00CF15B1">
        <w:rPr>
          <w:rFonts w:ascii="Times New Roman" w:hAnsi="Times New Roman" w:cs="Times New Roman"/>
          <w:color w:val="00030D"/>
          <w:sz w:val="24"/>
          <w:szCs w:val="24"/>
          <w:shd w:val="clear" w:color="auto" w:fill="FFFFFF"/>
        </w:rPr>
        <w:t xml:space="preserve">6.21. </w:t>
      </w:r>
      <w:r w:rsidR="008C1949" w:rsidRPr="00305656">
        <w:rPr>
          <w:rFonts w:ascii="Times New Roman" w:hAnsi="Times New Roman" w:cs="Times New Roman"/>
          <w:color w:val="00030D"/>
          <w:sz w:val="24"/>
          <w:szCs w:val="24"/>
          <w:shd w:val="clear" w:color="auto" w:fill="FFFFFF"/>
        </w:rPr>
        <w:t>teikia rekomendacijas dėl vaiko išmokos mokėjimo būdų šeimai</w:t>
      </w:r>
      <w:r w:rsidR="00CF15B1">
        <w:rPr>
          <w:rFonts w:ascii="Times New Roman" w:hAnsi="Times New Roman" w:cs="Times New Roman"/>
          <w:color w:val="00030D"/>
          <w:sz w:val="24"/>
          <w:szCs w:val="24"/>
          <w:shd w:val="clear" w:color="auto" w:fill="FFFFFF"/>
        </w:rPr>
        <w:t>;</w:t>
      </w:r>
      <w:r w:rsidR="008E1265" w:rsidRPr="00305656">
        <w:rPr>
          <w:rFonts w:ascii="Times New Roman" w:hAnsi="Times New Roman" w:cs="Times New Roman"/>
          <w:color w:val="00030D"/>
          <w:sz w:val="24"/>
          <w:szCs w:val="24"/>
        </w:rPr>
        <w:br/>
      </w: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w:t>
      </w:r>
      <w:r w:rsidR="00CF15B1">
        <w:rPr>
          <w:rFonts w:ascii="Times New Roman" w:hAnsi="Times New Roman" w:cs="Times New Roman"/>
          <w:color w:val="00030D"/>
          <w:sz w:val="24"/>
          <w:szCs w:val="24"/>
          <w:shd w:val="clear" w:color="auto" w:fill="FFFFFF"/>
        </w:rPr>
        <w:t>22</w:t>
      </w:r>
      <w:r w:rsidR="008E1265" w:rsidRPr="00305656">
        <w:rPr>
          <w:rFonts w:ascii="Times New Roman" w:hAnsi="Times New Roman" w:cs="Times New Roman"/>
          <w:color w:val="00030D"/>
          <w:sz w:val="24"/>
          <w:szCs w:val="24"/>
          <w:shd w:val="clear" w:color="auto" w:fill="FFFFFF"/>
        </w:rPr>
        <w:t xml:space="preserve">. </w:t>
      </w:r>
      <w:r w:rsidR="00CF15B1">
        <w:rPr>
          <w:rFonts w:ascii="Times New Roman" w:hAnsi="Times New Roman" w:cs="Times New Roman"/>
          <w:color w:val="00030D"/>
          <w:sz w:val="24"/>
          <w:szCs w:val="24"/>
          <w:shd w:val="clear" w:color="auto" w:fill="FFFFFF"/>
        </w:rPr>
        <w:t>d</w:t>
      </w:r>
      <w:r w:rsidR="008E1265" w:rsidRPr="00305656">
        <w:rPr>
          <w:rFonts w:ascii="Times New Roman" w:hAnsi="Times New Roman" w:cs="Times New Roman"/>
          <w:color w:val="00030D"/>
          <w:sz w:val="24"/>
          <w:szCs w:val="24"/>
          <w:shd w:val="clear" w:color="auto" w:fill="FFFFFF"/>
        </w:rPr>
        <w:t>alyvauja Direktoriaus sudarytose darbo grupėse, komisijose;</w:t>
      </w:r>
    </w:p>
    <w:p w14:paraId="20737D86" w14:textId="557F2169" w:rsidR="00305656" w:rsidRPr="00305656" w:rsidRDefault="00795310" w:rsidP="00CF15B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F15B1">
        <w:rPr>
          <w:rFonts w:ascii="Times New Roman" w:hAnsi="Times New Roman" w:cs="Times New Roman"/>
          <w:sz w:val="24"/>
          <w:szCs w:val="24"/>
        </w:rPr>
        <w:t xml:space="preserve">6.23. </w:t>
      </w:r>
      <w:r w:rsidR="008C1949" w:rsidRPr="00305656">
        <w:rPr>
          <w:rFonts w:ascii="Times New Roman" w:hAnsi="Times New Roman" w:cs="Times New Roman"/>
          <w:sz w:val="24"/>
          <w:szCs w:val="24"/>
        </w:rPr>
        <w:t xml:space="preserve">teikia Centro direktoriui informaciją apie atvejų skaičių Šilutės rajono savivaldybėje, </w:t>
      </w:r>
      <w:r w:rsidR="002E5EC8" w:rsidRPr="00305656">
        <w:rPr>
          <w:rFonts w:ascii="Times New Roman" w:hAnsi="Times New Roman" w:cs="Times New Roman"/>
          <w:sz w:val="24"/>
          <w:szCs w:val="24"/>
        </w:rPr>
        <w:t>pareikalavus rengia statistines ataskaitas</w:t>
      </w:r>
      <w:r w:rsidR="008C1949" w:rsidRPr="00305656">
        <w:rPr>
          <w:rFonts w:ascii="Times New Roman" w:hAnsi="Times New Roman" w:cs="Times New Roman"/>
          <w:sz w:val="24"/>
          <w:szCs w:val="24"/>
        </w:rPr>
        <w:t>;</w:t>
      </w:r>
    </w:p>
    <w:p w14:paraId="5F374577" w14:textId="25BDD442" w:rsidR="008C1949" w:rsidRPr="00305656" w:rsidRDefault="00795310" w:rsidP="00305656">
      <w:pPr>
        <w:pStyle w:val="Sraopastraipa"/>
        <w:spacing w:after="0" w:line="240" w:lineRule="auto"/>
        <w:ind w:left="0"/>
        <w:jc w:val="both"/>
        <w:rPr>
          <w:rFonts w:ascii="Times New Roman" w:hAnsi="Times New Roman" w:cs="Times New Roman"/>
          <w:color w:val="00030D"/>
          <w:sz w:val="24"/>
          <w:szCs w:val="24"/>
          <w:shd w:val="clear" w:color="auto" w:fill="FFFFFF"/>
        </w:rPr>
      </w:pPr>
      <w:r>
        <w:rPr>
          <w:rFonts w:ascii="Times New Roman" w:hAnsi="Times New Roman" w:cs="Times New Roman"/>
          <w:color w:val="00030D"/>
          <w:sz w:val="24"/>
          <w:szCs w:val="24"/>
          <w:shd w:val="clear" w:color="auto" w:fill="FFFFFF"/>
        </w:rPr>
        <w:t xml:space="preserve">        </w:t>
      </w:r>
      <w:r w:rsidR="008E1265" w:rsidRPr="00305656">
        <w:rPr>
          <w:rFonts w:ascii="Times New Roman" w:hAnsi="Times New Roman" w:cs="Times New Roman"/>
          <w:color w:val="00030D"/>
          <w:sz w:val="24"/>
          <w:szCs w:val="24"/>
          <w:shd w:val="clear" w:color="auto" w:fill="FFFFFF"/>
        </w:rPr>
        <w:t>6.</w:t>
      </w:r>
      <w:r w:rsidR="00CF15B1">
        <w:rPr>
          <w:rFonts w:ascii="Times New Roman" w:hAnsi="Times New Roman" w:cs="Times New Roman"/>
          <w:color w:val="00030D"/>
          <w:sz w:val="24"/>
          <w:szCs w:val="24"/>
          <w:shd w:val="clear" w:color="auto" w:fill="FFFFFF"/>
        </w:rPr>
        <w:t>24</w:t>
      </w:r>
      <w:r w:rsidR="008E1265" w:rsidRPr="00305656">
        <w:rPr>
          <w:rFonts w:ascii="Times New Roman" w:hAnsi="Times New Roman" w:cs="Times New Roman"/>
          <w:color w:val="00030D"/>
          <w:sz w:val="24"/>
          <w:szCs w:val="24"/>
          <w:shd w:val="clear" w:color="auto" w:fill="FFFFFF"/>
        </w:rPr>
        <w:t>. nuolat stebi gaunamą, siunčiamą dokumentaciją, įskaitant statistiką, pastebėjus netikslumus, klaidas nedelsiant apie jas informuoja savo tiesioginį vadovą ir savo kompetencijos ribose imasi priemonių joms ištaisyti;</w:t>
      </w:r>
    </w:p>
    <w:p w14:paraId="0C3DCF2D" w14:textId="0B30DFEC" w:rsidR="008C1949" w:rsidRPr="00305656" w:rsidRDefault="00795310" w:rsidP="0030565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15B1">
        <w:rPr>
          <w:rFonts w:ascii="Times New Roman" w:hAnsi="Times New Roman" w:cs="Times New Roman"/>
          <w:sz w:val="24"/>
          <w:szCs w:val="24"/>
        </w:rPr>
        <w:t xml:space="preserve">6.25. </w:t>
      </w:r>
      <w:r w:rsidR="008C1949" w:rsidRPr="00305656">
        <w:rPr>
          <w:rFonts w:ascii="Times New Roman" w:hAnsi="Times New Roman" w:cs="Times New Roman"/>
          <w:sz w:val="24"/>
          <w:szCs w:val="24"/>
        </w:rPr>
        <w:t>dirbant nuotolinio darbo būdu, kiekvieną penktadienį padalinio vedėjai socialinėms paslaugoms teik</w:t>
      </w:r>
      <w:r w:rsidR="00CF15B1">
        <w:rPr>
          <w:rFonts w:ascii="Times New Roman" w:hAnsi="Times New Roman" w:cs="Times New Roman"/>
          <w:sz w:val="24"/>
          <w:szCs w:val="24"/>
        </w:rPr>
        <w:t>ia</w:t>
      </w:r>
      <w:r w:rsidR="008C1949" w:rsidRPr="00305656">
        <w:rPr>
          <w:rFonts w:ascii="Times New Roman" w:hAnsi="Times New Roman" w:cs="Times New Roman"/>
          <w:sz w:val="24"/>
          <w:szCs w:val="24"/>
        </w:rPr>
        <w:t xml:space="preserve"> užpildytą ir pasirašytą darbo krūvio ataskaitą</w:t>
      </w:r>
      <w:r w:rsidR="00CF15B1">
        <w:rPr>
          <w:rFonts w:ascii="Times New Roman" w:hAnsi="Times New Roman" w:cs="Times New Roman"/>
          <w:sz w:val="24"/>
          <w:szCs w:val="24"/>
        </w:rPr>
        <w:t>;</w:t>
      </w:r>
    </w:p>
    <w:p w14:paraId="0B7FE58D" w14:textId="708E6177" w:rsidR="00305656" w:rsidRPr="00305656" w:rsidRDefault="00795310" w:rsidP="0030565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05656" w:rsidRPr="00305656">
        <w:rPr>
          <w:rFonts w:ascii="Times New Roman" w:hAnsi="Times New Roman" w:cs="Times New Roman"/>
          <w:sz w:val="24"/>
          <w:szCs w:val="24"/>
        </w:rPr>
        <w:t>6.</w:t>
      </w:r>
      <w:r w:rsidR="00CF15B1">
        <w:rPr>
          <w:rFonts w:ascii="Times New Roman" w:hAnsi="Times New Roman" w:cs="Times New Roman"/>
          <w:sz w:val="24"/>
          <w:szCs w:val="24"/>
        </w:rPr>
        <w:t>26</w:t>
      </w:r>
      <w:r w:rsidR="00305656" w:rsidRPr="00305656">
        <w:rPr>
          <w:rFonts w:ascii="Times New Roman" w:hAnsi="Times New Roman" w:cs="Times New Roman"/>
          <w:sz w:val="24"/>
          <w:szCs w:val="24"/>
        </w:rPr>
        <w:t>.paslaugas organizuoja ir teikia užtikrinant paslaugų gavėjo pagrindines teisės, teisę į privatumą, orumą, fizinę neliečiamybę, lyčių lygybė ir nediskriminavimą. Įgalina paslaugų gavėją (jo atstovą) dalyvauti socialinės paslaugos planavime, organizavime ir teikime.</w:t>
      </w:r>
    </w:p>
    <w:p w14:paraId="5CFDB9DC" w14:textId="0456FF2A" w:rsidR="0054789D" w:rsidRPr="00CF15B1" w:rsidRDefault="00305656" w:rsidP="00795310">
      <w:pPr>
        <w:pStyle w:val="Betarp"/>
        <w:ind w:firstLine="567"/>
        <w:rPr>
          <w:rFonts w:ascii="Times New Roman" w:hAnsi="Times New Roman" w:cs="Times New Roman"/>
          <w:b/>
          <w:sz w:val="24"/>
          <w:szCs w:val="24"/>
        </w:rPr>
      </w:pPr>
      <w:r w:rsidRPr="00CF15B1">
        <w:rPr>
          <w:rFonts w:ascii="Times New Roman" w:hAnsi="Times New Roman" w:cs="Times New Roman"/>
          <w:sz w:val="24"/>
          <w:szCs w:val="24"/>
        </w:rPr>
        <w:t xml:space="preserve"> </w:t>
      </w:r>
      <w:r w:rsidR="00795310">
        <w:rPr>
          <w:rFonts w:ascii="Times New Roman" w:hAnsi="Times New Roman" w:cs="Times New Roman"/>
          <w:sz w:val="24"/>
          <w:szCs w:val="24"/>
        </w:rPr>
        <w:t xml:space="preserve">  </w:t>
      </w:r>
      <w:r w:rsidRPr="00CF15B1">
        <w:rPr>
          <w:rFonts w:ascii="Times New Roman" w:hAnsi="Times New Roman" w:cs="Times New Roman"/>
          <w:sz w:val="24"/>
          <w:szCs w:val="24"/>
        </w:rPr>
        <w:t>6.</w:t>
      </w:r>
      <w:r w:rsidR="00CF15B1" w:rsidRPr="00CF15B1">
        <w:rPr>
          <w:rFonts w:ascii="Times New Roman" w:hAnsi="Times New Roman" w:cs="Times New Roman"/>
          <w:sz w:val="24"/>
          <w:szCs w:val="24"/>
        </w:rPr>
        <w:t>27</w:t>
      </w:r>
      <w:r w:rsidRPr="00CF15B1">
        <w:rPr>
          <w:rFonts w:ascii="Times New Roman" w:hAnsi="Times New Roman" w:cs="Times New Roman"/>
          <w:sz w:val="24"/>
          <w:szCs w:val="24"/>
        </w:rPr>
        <w:t>. Atvejo vadybininkas savo darbe vadovaujasi šiomis vertybinėmis nuostatomis: pagarbos, atvirumo, tolerancijos, unikalumo, nesmerkimo ir neteisimo, empatijos, priėmimo, konfidencialumo, pasitikėjimo, paslaugos gavėjo kaip asmenybės vertinimo ir kt.</w:t>
      </w:r>
      <w:r w:rsidR="008E1265" w:rsidRPr="00CF15B1">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008E1265" w:rsidRPr="00CF15B1">
        <w:rPr>
          <w:rFonts w:ascii="Times New Roman" w:hAnsi="Times New Roman" w:cs="Times New Roman"/>
          <w:color w:val="00030D"/>
          <w:sz w:val="24"/>
          <w:szCs w:val="24"/>
          <w:shd w:val="clear" w:color="auto" w:fill="FFFFFF"/>
        </w:rPr>
        <w:t>6.2</w:t>
      </w:r>
      <w:r w:rsidR="00246349">
        <w:rPr>
          <w:rFonts w:ascii="Times New Roman" w:hAnsi="Times New Roman" w:cs="Times New Roman"/>
          <w:color w:val="00030D"/>
          <w:sz w:val="24"/>
          <w:szCs w:val="24"/>
          <w:shd w:val="clear" w:color="auto" w:fill="FFFFFF"/>
        </w:rPr>
        <w:t>8</w:t>
      </w:r>
      <w:r w:rsidR="008E1265" w:rsidRPr="00CF15B1">
        <w:rPr>
          <w:rFonts w:ascii="Times New Roman" w:hAnsi="Times New Roman" w:cs="Times New Roman"/>
          <w:color w:val="00030D"/>
          <w:sz w:val="24"/>
          <w:szCs w:val="24"/>
          <w:shd w:val="clear" w:color="auto" w:fill="FFFFFF"/>
        </w:rPr>
        <w:t>. vykdo kitas vienkartines, Centro administracijos pavestas užduotis savo kompetencijos ribose;</w:t>
      </w:r>
      <w:r w:rsidR="008E1265" w:rsidRPr="00CF15B1">
        <w:rPr>
          <w:rFonts w:ascii="Times New Roman" w:hAnsi="Times New Roman" w:cs="Times New Roman"/>
          <w:color w:val="00030D"/>
          <w:sz w:val="24"/>
          <w:szCs w:val="24"/>
        </w:rPr>
        <w:br/>
      </w:r>
      <w:r w:rsidR="00795310">
        <w:rPr>
          <w:rFonts w:ascii="Times New Roman" w:hAnsi="Times New Roman" w:cs="Times New Roman"/>
          <w:color w:val="00030D"/>
          <w:sz w:val="24"/>
          <w:szCs w:val="24"/>
          <w:shd w:val="clear" w:color="auto" w:fill="FFFFFF"/>
        </w:rPr>
        <w:t xml:space="preserve">           </w:t>
      </w:r>
      <w:r w:rsidR="008E1265" w:rsidRPr="00CF15B1">
        <w:rPr>
          <w:rFonts w:ascii="Times New Roman" w:hAnsi="Times New Roman" w:cs="Times New Roman"/>
          <w:color w:val="00030D"/>
          <w:sz w:val="24"/>
          <w:szCs w:val="24"/>
          <w:shd w:val="clear" w:color="auto" w:fill="FFFFFF"/>
        </w:rPr>
        <w:t>6.2</w:t>
      </w:r>
      <w:r w:rsidR="00246349">
        <w:rPr>
          <w:rFonts w:ascii="Times New Roman" w:hAnsi="Times New Roman" w:cs="Times New Roman"/>
          <w:color w:val="00030D"/>
          <w:sz w:val="24"/>
          <w:szCs w:val="24"/>
          <w:shd w:val="clear" w:color="auto" w:fill="FFFFFF"/>
        </w:rPr>
        <w:t>9</w:t>
      </w:r>
      <w:r w:rsidR="008E1265" w:rsidRPr="00CF15B1">
        <w:rPr>
          <w:rFonts w:ascii="Times New Roman" w:hAnsi="Times New Roman" w:cs="Times New Roman"/>
          <w:color w:val="00030D"/>
          <w:sz w:val="24"/>
          <w:szCs w:val="24"/>
          <w:shd w:val="clear" w:color="auto" w:fill="FFFFFF"/>
        </w:rPr>
        <w:t>. vykdo kitas teisės aktuose nustatytas funkcijas.</w:t>
      </w:r>
    </w:p>
    <w:p w14:paraId="25741965" w14:textId="71FEF821" w:rsidR="008E1265" w:rsidRPr="00305656" w:rsidRDefault="008E1265" w:rsidP="00305656">
      <w:pPr>
        <w:pStyle w:val="Sraopastraipa"/>
        <w:spacing w:after="0" w:line="240" w:lineRule="auto"/>
        <w:ind w:left="0"/>
        <w:jc w:val="both"/>
        <w:rPr>
          <w:rFonts w:ascii="Times New Roman" w:hAnsi="Times New Roman" w:cs="Times New Roman"/>
          <w:b/>
          <w:sz w:val="24"/>
          <w:szCs w:val="24"/>
        </w:rPr>
      </w:pPr>
    </w:p>
    <w:p w14:paraId="11F4351D" w14:textId="77777777" w:rsidR="00A852D1" w:rsidRPr="00305656" w:rsidRDefault="00A852D1" w:rsidP="00305656">
      <w:pPr>
        <w:spacing w:after="0" w:line="240" w:lineRule="auto"/>
        <w:jc w:val="both"/>
        <w:rPr>
          <w:rFonts w:ascii="Times New Roman" w:hAnsi="Times New Roman" w:cs="Times New Roman"/>
          <w:b/>
          <w:sz w:val="24"/>
          <w:szCs w:val="24"/>
        </w:rPr>
      </w:pPr>
    </w:p>
    <w:p w14:paraId="60A665E3" w14:textId="158F70D1" w:rsidR="001E30B0" w:rsidRDefault="001E30B0" w:rsidP="00CF15B1">
      <w:pPr>
        <w:pStyle w:val="Sraopastraipa"/>
        <w:spacing w:after="0" w:line="240" w:lineRule="auto"/>
        <w:ind w:left="0"/>
        <w:jc w:val="center"/>
        <w:rPr>
          <w:rFonts w:ascii="Times New Roman" w:hAnsi="Times New Roman" w:cs="Times New Roman"/>
          <w:b/>
          <w:sz w:val="24"/>
          <w:szCs w:val="24"/>
        </w:rPr>
      </w:pPr>
      <w:r w:rsidRPr="00305656">
        <w:rPr>
          <w:rFonts w:ascii="Times New Roman" w:hAnsi="Times New Roman" w:cs="Times New Roman"/>
          <w:b/>
          <w:sz w:val="24"/>
          <w:szCs w:val="24"/>
        </w:rPr>
        <w:t>IV. ATSAKOMYBĖ IR ATSKAITOMYBĖ</w:t>
      </w:r>
    </w:p>
    <w:p w14:paraId="3AE7BD1F" w14:textId="77777777" w:rsidR="00795310" w:rsidRDefault="00795310" w:rsidP="00CF15B1">
      <w:pPr>
        <w:pStyle w:val="Sraopastraipa"/>
        <w:spacing w:after="0" w:line="240" w:lineRule="auto"/>
        <w:ind w:left="0"/>
        <w:jc w:val="center"/>
        <w:rPr>
          <w:rFonts w:ascii="Times New Roman" w:hAnsi="Times New Roman" w:cs="Times New Roman"/>
          <w:b/>
          <w:sz w:val="24"/>
          <w:szCs w:val="24"/>
        </w:rPr>
      </w:pPr>
    </w:p>
    <w:p w14:paraId="26571579" w14:textId="764F5720" w:rsidR="00CF15B1" w:rsidRPr="00305656" w:rsidRDefault="00246349" w:rsidP="00795310">
      <w:pPr>
        <w:pStyle w:val="Sraopastraipa"/>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7. </w:t>
      </w:r>
      <w:r w:rsidRPr="00246349">
        <w:rPr>
          <w:rFonts w:ascii="Times New Roman" w:hAnsi="Times New Roman" w:cs="Times New Roman"/>
          <w:bCs/>
          <w:sz w:val="24"/>
          <w:szCs w:val="24"/>
        </w:rPr>
        <w:t>Atvejo vadybininko atsakomybė:</w:t>
      </w:r>
    </w:p>
    <w:p w14:paraId="0A0817FB" w14:textId="15319F35" w:rsidR="001B66AB" w:rsidRPr="0092434B" w:rsidRDefault="00246349" w:rsidP="0079531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7</w:t>
      </w:r>
      <w:r w:rsidR="001B66AB" w:rsidRPr="00305656">
        <w:rPr>
          <w:rFonts w:ascii="Times New Roman" w:hAnsi="Times New Roman" w:cs="Times New Roman"/>
          <w:sz w:val="24"/>
          <w:szCs w:val="24"/>
        </w:rPr>
        <w:t>.</w:t>
      </w:r>
      <w:r>
        <w:rPr>
          <w:rFonts w:ascii="Times New Roman" w:hAnsi="Times New Roman" w:cs="Times New Roman"/>
          <w:sz w:val="24"/>
          <w:szCs w:val="24"/>
        </w:rPr>
        <w:t xml:space="preserve">1. </w:t>
      </w:r>
      <w:r w:rsidR="001B66AB" w:rsidRPr="00305656">
        <w:rPr>
          <w:rFonts w:ascii="Times New Roman" w:hAnsi="Times New Roman" w:cs="Times New Roman"/>
          <w:sz w:val="24"/>
          <w:szCs w:val="24"/>
        </w:rPr>
        <w:t xml:space="preserve"> Už atliekamą darbą tiesiogiai atsiskaityti Šilutės socialinių paslaugų centro socialinės priežiūros pagalbos šeimai padalinio vedėjai socialinėms paslaugoms. </w:t>
      </w:r>
    </w:p>
    <w:p w14:paraId="738CB1A7" w14:textId="689F689C" w:rsidR="001B66AB"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1B66AB" w:rsidRPr="00305656">
        <w:rPr>
          <w:rFonts w:ascii="Times New Roman" w:hAnsi="Times New Roman" w:cs="Times New Roman"/>
          <w:sz w:val="24"/>
          <w:szCs w:val="24"/>
        </w:rPr>
        <w:t>. Laiku parengti ir pateikti metines, tarpines veiklos, statistines ataskaitas, kt. dokumentus.</w:t>
      </w:r>
    </w:p>
    <w:p w14:paraId="778839B8" w14:textId="6AE21CF3" w:rsidR="001B66AB"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001B66AB" w:rsidRPr="00305656">
        <w:rPr>
          <w:rFonts w:ascii="Times New Roman" w:hAnsi="Times New Roman" w:cs="Times New Roman"/>
          <w:sz w:val="24"/>
          <w:szCs w:val="24"/>
        </w:rPr>
        <w:t>. Atsakyti už  išsamų ir objektyvų duomenų apie šeimą, dokumentų pildymą, už Atvejo vadybininko</w:t>
      </w:r>
      <w:r w:rsidR="00442E24" w:rsidRPr="00305656">
        <w:rPr>
          <w:rFonts w:ascii="Times New Roman" w:hAnsi="Times New Roman" w:cs="Times New Roman"/>
          <w:sz w:val="24"/>
          <w:szCs w:val="24"/>
        </w:rPr>
        <w:t xml:space="preserve"> </w:t>
      </w:r>
      <w:r w:rsidR="001B66AB" w:rsidRPr="00305656">
        <w:rPr>
          <w:rFonts w:ascii="Times New Roman" w:hAnsi="Times New Roman" w:cs="Times New Roman"/>
          <w:sz w:val="24"/>
          <w:szCs w:val="24"/>
        </w:rPr>
        <w:t>žinioje esančių dokumentų, bylų saugumą, konfidencialumą.</w:t>
      </w:r>
    </w:p>
    <w:p w14:paraId="401B30F8" w14:textId="6E6D1232" w:rsidR="001B66AB"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1B66AB" w:rsidRPr="00305656">
        <w:rPr>
          <w:rFonts w:ascii="Times New Roman" w:hAnsi="Times New Roman" w:cs="Times New Roman"/>
          <w:sz w:val="24"/>
          <w:szCs w:val="24"/>
        </w:rPr>
        <w:t>. Asmens (šeimos) duomenis naudoti, tvarkyti, saugoti vadovaujantis Lietuvos Respublikos asmens</w:t>
      </w:r>
      <w:r w:rsidR="00442E24" w:rsidRPr="00305656">
        <w:rPr>
          <w:rFonts w:ascii="Times New Roman" w:hAnsi="Times New Roman" w:cs="Times New Roman"/>
          <w:sz w:val="24"/>
          <w:szCs w:val="24"/>
        </w:rPr>
        <w:t xml:space="preserve"> </w:t>
      </w:r>
      <w:r w:rsidR="001B66AB" w:rsidRPr="00305656">
        <w:rPr>
          <w:rFonts w:ascii="Times New Roman" w:hAnsi="Times New Roman" w:cs="Times New Roman"/>
          <w:sz w:val="24"/>
          <w:szCs w:val="24"/>
        </w:rPr>
        <w:t>duomenų apsaugos įstatymu, duomenis rinkti ir naudoti</w:t>
      </w:r>
      <w:r w:rsidR="001B66AB" w:rsidRPr="00305656">
        <w:rPr>
          <w:rFonts w:ascii="Times New Roman" w:hAnsi="Times New Roman" w:cs="Times New Roman"/>
          <w:color w:val="000000"/>
          <w:sz w:val="24"/>
          <w:szCs w:val="24"/>
        </w:rPr>
        <w:t xml:space="preserve"> apibrėžtais ir teisėtais tikslais</w:t>
      </w:r>
      <w:r w:rsidR="001B66AB" w:rsidRPr="00305656">
        <w:rPr>
          <w:rFonts w:ascii="Times New Roman" w:hAnsi="Times New Roman" w:cs="Times New Roman"/>
          <w:sz w:val="24"/>
          <w:szCs w:val="24"/>
        </w:rPr>
        <w:t>, pagal paskirtį.</w:t>
      </w:r>
    </w:p>
    <w:p w14:paraId="6E326DF0" w14:textId="45797FED" w:rsidR="001B66AB" w:rsidRPr="0092434B" w:rsidRDefault="00246349" w:rsidP="0079531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7.5</w:t>
      </w:r>
      <w:r w:rsidR="001B66AB" w:rsidRPr="00305656">
        <w:rPr>
          <w:rFonts w:ascii="Times New Roman" w:hAnsi="Times New Roman" w:cs="Times New Roman"/>
          <w:sz w:val="24"/>
          <w:szCs w:val="24"/>
        </w:rPr>
        <w:t>. Laikytis</w:t>
      </w:r>
      <w:r w:rsidR="001B66AB" w:rsidRPr="0092434B">
        <w:rPr>
          <w:rFonts w:ascii="Times New Roman" w:eastAsia="Times New Roman" w:hAnsi="Times New Roman" w:cs="Times New Roman"/>
          <w:sz w:val="24"/>
          <w:szCs w:val="24"/>
        </w:rPr>
        <w:t xml:space="preserve"> Socialinio darbo etikos kodekso reikalavimų, asmeniškai atsakyti už konfidencialios</w:t>
      </w:r>
      <w:r w:rsidR="00442E24" w:rsidRPr="0092434B">
        <w:rPr>
          <w:rFonts w:ascii="Times New Roman" w:eastAsia="Times New Roman" w:hAnsi="Times New Roman" w:cs="Times New Roman"/>
          <w:sz w:val="24"/>
          <w:szCs w:val="24"/>
        </w:rPr>
        <w:t xml:space="preserve"> </w:t>
      </w:r>
      <w:r w:rsidR="001B66AB" w:rsidRPr="0092434B">
        <w:rPr>
          <w:rFonts w:ascii="Times New Roman" w:eastAsia="Times New Roman" w:hAnsi="Times New Roman" w:cs="Times New Roman"/>
          <w:sz w:val="24"/>
          <w:szCs w:val="24"/>
        </w:rPr>
        <w:t>informacijos apie Centrą ir jo klientus paskleidimą (paviešinimą) įstatymais nustatyta tvarka.</w:t>
      </w:r>
    </w:p>
    <w:p w14:paraId="1FB073D8" w14:textId="1E1457BB" w:rsidR="001B66AB"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1B66AB" w:rsidRPr="00305656">
        <w:rPr>
          <w:rFonts w:ascii="Times New Roman" w:hAnsi="Times New Roman" w:cs="Times New Roman"/>
          <w:sz w:val="24"/>
          <w:szCs w:val="24"/>
        </w:rPr>
        <w:t xml:space="preserve">. Saugoti priskirtas materialines vertybes, daiktus, darbo vietoje turėti </w:t>
      </w:r>
      <w:r w:rsidR="001E30B0" w:rsidRPr="00305656">
        <w:rPr>
          <w:rFonts w:ascii="Times New Roman" w:hAnsi="Times New Roman" w:cs="Times New Roman"/>
          <w:sz w:val="24"/>
          <w:szCs w:val="24"/>
        </w:rPr>
        <w:t xml:space="preserve">galiojantį tarnybinį pažymėjimą, </w:t>
      </w:r>
      <w:r w:rsidR="00CF15B1" w:rsidRPr="00305656">
        <w:rPr>
          <w:rFonts w:ascii="Times New Roman" w:hAnsi="Times New Roman" w:cs="Times New Roman"/>
          <w:sz w:val="24"/>
          <w:szCs w:val="24"/>
        </w:rPr>
        <w:t>laikosi Centro vidaus tvarkos ir kitų nustatytų taisyklių</w:t>
      </w:r>
      <w:r w:rsidR="00CF15B1">
        <w:rPr>
          <w:rFonts w:ascii="Times New Roman" w:hAnsi="Times New Roman" w:cs="Times New Roman"/>
          <w:sz w:val="24"/>
          <w:szCs w:val="24"/>
        </w:rPr>
        <w:t>,</w:t>
      </w:r>
      <w:r w:rsidR="001E30B0" w:rsidRPr="00305656">
        <w:rPr>
          <w:rFonts w:ascii="Times New Roman" w:hAnsi="Times New Roman" w:cs="Times New Roman"/>
          <w:sz w:val="24"/>
          <w:szCs w:val="24"/>
        </w:rPr>
        <w:t xml:space="preserve"> darbų saugos ir priešgaisrinės saugos reikalavimų.</w:t>
      </w:r>
    </w:p>
    <w:p w14:paraId="4F58EF6C" w14:textId="5A971A31" w:rsidR="001B66AB"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1B66AB" w:rsidRPr="00305656">
        <w:rPr>
          <w:rFonts w:ascii="Times New Roman" w:hAnsi="Times New Roman" w:cs="Times New Roman"/>
          <w:sz w:val="24"/>
          <w:szCs w:val="24"/>
        </w:rPr>
        <w:t>. Laiku atlikti profilaktinį sveikatos patikrinimą ir pateikti asmens medicininę knygelę.</w:t>
      </w:r>
    </w:p>
    <w:p w14:paraId="21E5E6CA" w14:textId="356CB7D3" w:rsidR="003A3B90"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003A3B90" w:rsidRPr="00305656">
        <w:rPr>
          <w:rFonts w:ascii="Times New Roman" w:hAnsi="Times New Roman" w:cs="Times New Roman"/>
          <w:sz w:val="24"/>
          <w:szCs w:val="24"/>
        </w:rPr>
        <w:t>. Laiku pranešti Centro administracijai apie neatvykimo į darbą priežastis, laikiną nedarbingumą.</w:t>
      </w:r>
    </w:p>
    <w:p w14:paraId="0BD3A416" w14:textId="4B4B4F31" w:rsidR="001E30B0" w:rsidRPr="00305656" w:rsidRDefault="00246349" w:rsidP="00795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001B66AB" w:rsidRPr="00305656">
        <w:rPr>
          <w:rFonts w:ascii="Times New Roman" w:hAnsi="Times New Roman" w:cs="Times New Roman"/>
          <w:sz w:val="24"/>
          <w:szCs w:val="24"/>
        </w:rPr>
        <w:t>. Už savo pareigybės aprašyme nurodytų reikalavimų bei funkcijų nevykdymą ar netinkamą</w:t>
      </w:r>
      <w:r w:rsidR="00442E24" w:rsidRPr="00305656">
        <w:rPr>
          <w:rFonts w:ascii="Times New Roman" w:hAnsi="Times New Roman" w:cs="Times New Roman"/>
          <w:sz w:val="24"/>
          <w:szCs w:val="24"/>
        </w:rPr>
        <w:t xml:space="preserve"> </w:t>
      </w:r>
      <w:r w:rsidR="001E30B0" w:rsidRPr="00305656">
        <w:rPr>
          <w:rFonts w:ascii="Times New Roman" w:hAnsi="Times New Roman" w:cs="Times New Roman"/>
          <w:sz w:val="24"/>
          <w:szCs w:val="24"/>
        </w:rPr>
        <w:t>vykdymą Atvejo vadybininkas</w:t>
      </w:r>
      <w:r w:rsidR="001B66AB" w:rsidRPr="00305656">
        <w:rPr>
          <w:rFonts w:ascii="Times New Roman" w:hAnsi="Times New Roman" w:cs="Times New Roman"/>
          <w:sz w:val="24"/>
          <w:szCs w:val="24"/>
        </w:rPr>
        <w:t xml:space="preserve"> atsako Lietuvos Respublikos darbo kodekso</w:t>
      </w:r>
      <w:r w:rsidR="00442E24" w:rsidRPr="00305656">
        <w:rPr>
          <w:rFonts w:ascii="Times New Roman" w:hAnsi="Times New Roman" w:cs="Times New Roman"/>
          <w:sz w:val="24"/>
          <w:szCs w:val="24"/>
        </w:rPr>
        <w:t xml:space="preserve"> </w:t>
      </w:r>
      <w:r w:rsidR="001B66AB" w:rsidRPr="00305656">
        <w:rPr>
          <w:rFonts w:ascii="Times New Roman" w:hAnsi="Times New Roman" w:cs="Times New Roman"/>
          <w:sz w:val="24"/>
          <w:szCs w:val="24"/>
        </w:rPr>
        <w:t>nustatyta tvarka.</w:t>
      </w:r>
    </w:p>
    <w:tbl>
      <w:tblPr>
        <w:tblW w:w="31113" w:type="dxa"/>
        <w:tblInd w:w="-426" w:type="dxa"/>
        <w:shd w:val="clear" w:color="auto" w:fill="FFFFFF"/>
        <w:tblCellMar>
          <w:top w:w="15" w:type="dxa"/>
          <w:left w:w="15" w:type="dxa"/>
          <w:bottom w:w="15" w:type="dxa"/>
          <w:right w:w="15" w:type="dxa"/>
        </w:tblCellMar>
        <w:tblLook w:val="0000" w:firstRow="0" w:lastRow="0" w:firstColumn="0" w:lastColumn="0" w:noHBand="0" w:noVBand="0"/>
      </w:tblPr>
      <w:tblGrid>
        <w:gridCol w:w="9916"/>
        <w:gridCol w:w="882"/>
        <w:gridCol w:w="754"/>
        <w:gridCol w:w="754"/>
        <w:gridCol w:w="9116"/>
        <w:gridCol w:w="9691"/>
      </w:tblGrid>
      <w:tr w:rsidR="001B66AB" w:rsidRPr="00305656" w14:paraId="14C584EB" w14:textId="77777777" w:rsidTr="00B50361">
        <w:tc>
          <w:tcPr>
            <w:tcW w:w="9916" w:type="dxa"/>
            <w:tcBorders>
              <w:top w:val="nil"/>
              <w:left w:val="nil"/>
              <w:bottom w:val="nil"/>
              <w:right w:val="nil"/>
            </w:tcBorders>
            <w:shd w:val="clear" w:color="auto" w:fill="FFFFFF"/>
            <w:tcMar>
              <w:top w:w="30" w:type="dxa"/>
              <w:left w:w="30" w:type="dxa"/>
              <w:bottom w:w="30" w:type="dxa"/>
              <w:right w:w="30" w:type="dxa"/>
            </w:tcMar>
            <w:vAlign w:val="center"/>
          </w:tcPr>
          <w:p w14:paraId="514A8528" w14:textId="77777777" w:rsidR="001B66AB" w:rsidRPr="0092434B" w:rsidRDefault="001B66AB" w:rsidP="00CF15B1">
            <w:pPr>
              <w:spacing w:after="0" w:line="240" w:lineRule="auto"/>
              <w:jc w:val="both"/>
              <w:rPr>
                <w:rFonts w:ascii="Times New Roman" w:eastAsia="Times New Roman" w:hAnsi="Times New Roman" w:cs="Times New Roman"/>
                <w:b/>
                <w:sz w:val="24"/>
                <w:szCs w:val="24"/>
              </w:rPr>
            </w:pPr>
          </w:p>
          <w:p w14:paraId="578EFC75" w14:textId="6DD7ABBA" w:rsidR="00795310" w:rsidRPr="0092434B" w:rsidRDefault="001B66AB" w:rsidP="00795310">
            <w:pPr>
              <w:spacing w:after="0" w:line="240" w:lineRule="auto"/>
              <w:ind w:firstLine="851"/>
              <w:jc w:val="center"/>
              <w:rPr>
                <w:rFonts w:ascii="Times New Roman" w:eastAsia="Times New Roman" w:hAnsi="Times New Roman" w:cs="Times New Roman"/>
                <w:b/>
                <w:sz w:val="24"/>
                <w:szCs w:val="24"/>
              </w:rPr>
            </w:pPr>
            <w:r w:rsidRPr="0092434B">
              <w:rPr>
                <w:rFonts w:ascii="Times New Roman" w:eastAsia="Times New Roman" w:hAnsi="Times New Roman" w:cs="Times New Roman"/>
                <w:b/>
                <w:sz w:val="24"/>
                <w:szCs w:val="24"/>
              </w:rPr>
              <w:t>ATVEJO VADYBININKO TEISĖS</w:t>
            </w:r>
          </w:p>
          <w:p w14:paraId="05E3F735" w14:textId="77777777" w:rsidR="00795310" w:rsidRPr="0092434B" w:rsidRDefault="00795310" w:rsidP="00795310">
            <w:pPr>
              <w:spacing w:after="0" w:line="240" w:lineRule="auto"/>
              <w:ind w:firstLine="851"/>
              <w:jc w:val="center"/>
              <w:rPr>
                <w:rFonts w:ascii="Times New Roman" w:eastAsia="Times New Roman" w:hAnsi="Times New Roman" w:cs="Times New Roman"/>
                <w:b/>
                <w:sz w:val="24"/>
                <w:szCs w:val="24"/>
              </w:rPr>
            </w:pPr>
          </w:p>
          <w:p w14:paraId="65D00637" w14:textId="54C2FDC9" w:rsidR="001B66AB" w:rsidRPr="0092434B" w:rsidRDefault="00246349" w:rsidP="00795310">
            <w:pPr>
              <w:spacing w:after="0" w:line="240" w:lineRule="auto"/>
              <w:ind w:firstLine="532"/>
              <w:rPr>
                <w:rFonts w:ascii="Times New Roman" w:eastAsia="Times New Roman" w:hAnsi="Times New Roman" w:cs="Times New Roman"/>
                <w:b/>
                <w:sz w:val="24"/>
                <w:szCs w:val="24"/>
              </w:rPr>
            </w:pPr>
            <w:r w:rsidRPr="0092434B">
              <w:rPr>
                <w:rFonts w:ascii="Times New Roman" w:eastAsia="Times New Roman" w:hAnsi="Times New Roman" w:cs="Times New Roman"/>
                <w:sz w:val="24"/>
                <w:szCs w:val="24"/>
              </w:rPr>
              <w:t xml:space="preserve"> 8. Atvevo vadybininko teisės:</w:t>
            </w:r>
          </w:p>
          <w:p w14:paraId="788B4C2F" w14:textId="732DF5D0" w:rsidR="001B66AB" w:rsidRPr="0092434B" w:rsidRDefault="00246349" w:rsidP="00795310">
            <w:pPr>
              <w:spacing w:after="0" w:line="240" w:lineRule="auto"/>
              <w:ind w:firstLine="532"/>
              <w:jc w:val="both"/>
              <w:rPr>
                <w:rFonts w:ascii="Times New Roman" w:eastAsia="Times New Roman" w:hAnsi="Times New Roman" w:cs="Times New Roman"/>
                <w:sz w:val="24"/>
                <w:szCs w:val="24"/>
              </w:rPr>
            </w:pPr>
            <w:r w:rsidRPr="0092434B">
              <w:rPr>
                <w:rFonts w:ascii="Times New Roman" w:eastAsia="Times New Roman" w:hAnsi="Times New Roman" w:cs="Times New Roman"/>
                <w:sz w:val="24"/>
                <w:szCs w:val="24"/>
              </w:rPr>
              <w:t>8.1</w:t>
            </w:r>
            <w:r w:rsidR="001B66AB" w:rsidRPr="0092434B">
              <w:rPr>
                <w:rFonts w:ascii="Times New Roman" w:eastAsia="Times New Roman" w:hAnsi="Times New Roman" w:cs="Times New Roman"/>
                <w:sz w:val="24"/>
                <w:szCs w:val="24"/>
              </w:rPr>
              <w:t>. Kelti savo kvalifikaciją,</w:t>
            </w:r>
            <w:r w:rsidR="00CF15B1" w:rsidRPr="00305656">
              <w:rPr>
                <w:rFonts w:ascii="Times New Roman" w:hAnsi="Times New Roman" w:cs="Times New Roman"/>
                <w:sz w:val="24"/>
                <w:szCs w:val="24"/>
              </w:rPr>
              <w:t xml:space="preserve"> gili</w:t>
            </w:r>
            <w:r w:rsidR="00CF15B1">
              <w:rPr>
                <w:rFonts w:ascii="Times New Roman" w:hAnsi="Times New Roman" w:cs="Times New Roman"/>
                <w:sz w:val="24"/>
                <w:szCs w:val="24"/>
              </w:rPr>
              <w:t>nti</w:t>
            </w:r>
            <w:r w:rsidR="00CF15B1" w:rsidRPr="00305656">
              <w:rPr>
                <w:rFonts w:ascii="Times New Roman" w:hAnsi="Times New Roman" w:cs="Times New Roman"/>
                <w:sz w:val="24"/>
                <w:szCs w:val="24"/>
              </w:rPr>
              <w:t xml:space="preserve"> profesines kompetencijas teisės aktų nustatyta tvarka</w:t>
            </w:r>
            <w:r w:rsidR="001B66AB" w:rsidRPr="0092434B">
              <w:rPr>
                <w:rFonts w:ascii="Times New Roman" w:eastAsia="Times New Roman" w:hAnsi="Times New Roman" w:cs="Times New Roman"/>
                <w:sz w:val="24"/>
                <w:szCs w:val="24"/>
              </w:rPr>
              <w:t xml:space="preserve"> domėtis</w:t>
            </w:r>
            <w:r w:rsidR="0030426B" w:rsidRPr="0092434B">
              <w:rPr>
                <w:rFonts w:ascii="Times New Roman" w:eastAsia="Times New Roman" w:hAnsi="Times New Roman" w:cs="Times New Roman"/>
                <w:sz w:val="24"/>
                <w:szCs w:val="24"/>
              </w:rPr>
              <w:t xml:space="preserve"> (dalintis)</w:t>
            </w:r>
            <w:r w:rsidR="001B66AB" w:rsidRPr="0092434B">
              <w:rPr>
                <w:rFonts w:ascii="Times New Roman" w:eastAsia="Times New Roman" w:hAnsi="Times New Roman" w:cs="Times New Roman"/>
                <w:sz w:val="24"/>
                <w:szCs w:val="24"/>
              </w:rPr>
              <w:t xml:space="preserve"> </w:t>
            </w:r>
            <w:r w:rsidR="0030426B" w:rsidRPr="0092434B">
              <w:rPr>
                <w:rFonts w:ascii="Times New Roman" w:eastAsia="Times New Roman" w:hAnsi="Times New Roman" w:cs="Times New Roman"/>
                <w:sz w:val="24"/>
                <w:szCs w:val="24"/>
              </w:rPr>
              <w:t>gerąja socialinio darbo patirtimi</w:t>
            </w:r>
            <w:r w:rsidR="001B66AB" w:rsidRPr="0092434B">
              <w:rPr>
                <w:rFonts w:ascii="Times New Roman" w:eastAsia="Times New Roman" w:hAnsi="Times New Roman" w:cs="Times New Roman"/>
                <w:sz w:val="24"/>
                <w:szCs w:val="24"/>
              </w:rPr>
              <w:t xml:space="preserve"> darbo patirtimi, taikyti socialinio darbo metod</w:t>
            </w:r>
            <w:r w:rsidR="0030426B" w:rsidRPr="0092434B">
              <w:rPr>
                <w:rFonts w:ascii="Times New Roman" w:eastAsia="Times New Roman" w:hAnsi="Times New Roman" w:cs="Times New Roman"/>
                <w:sz w:val="24"/>
                <w:szCs w:val="24"/>
              </w:rPr>
              <w:t>ų naujoves.</w:t>
            </w:r>
          </w:p>
          <w:p w14:paraId="12F6AFF9" w14:textId="0E5D1C82" w:rsidR="001B66AB" w:rsidRPr="00305656" w:rsidRDefault="00246349" w:rsidP="00795310">
            <w:pPr>
              <w:spacing w:after="0" w:line="240" w:lineRule="auto"/>
              <w:ind w:firstLine="53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8.2</w:t>
            </w:r>
            <w:r w:rsidR="001B66AB" w:rsidRPr="00305656">
              <w:rPr>
                <w:rFonts w:ascii="Times New Roman" w:eastAsia="Times New Roman" w:hAnsi="Times New Roman" w:cs="Times New Roman"/>
                <w:sz w:val="24"/>
                <w:szCs w:val="24"/>
                <w:lang w:val="en-GB"/>
              </w:rPr>
              <w:t>. Gauti socialiniam darbui reikalingą informaciją</w:t>
            </w:r>
            <w:r w:rsidR="001E30B0" w:rsidRPr="00305656">
              <w:rPr>
                <w:rFonts w:ascii="Times New Roman" w:eastAsia="Times New Roman" w:hAnsi="Times New Roman" w:cs="Times New Roman"/>
                <w:sz w:val="24"/>
                <w:szCs w:val="24"/>
                <w:lang w:val="en-GB"/>
              </w:rPr>
              <w:t>, metodinę medžiagą.</w:t>
            </w:r>
          </w:p>
          <w:p w14:paraId="1CC9918A" w14:textId="3F7F65F1" w:rsidR="001B66AB" w:rsidRPr="00305656" w:rsidRDefault="00246349" w:rsidP="00795310">
            <w:pPr>
              <w:spacing w:after="0" w:line="240" w:lineRule="auto"/>
              <w:ind w:firstLine="53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8.3</w:t>
            </w:r>
            <w:r w:rsidR="001B66AB" w:rsidRPr="00305656">
              <w:rPr>
                <w:rFonts w:ascii="Times New Roman" w:eastAsia="Times New Roman" w:hAnsi="Times New Roman" w:cs="Times New Roman"/>
                <w:sz w:val="24"/>
                <w:szCs w:val="24"/>
                <w:lang w:val="en-GB"/>
              </w:rPr>
              <w:t>. Gauti įstatymuose numatytas socialines garantijas darbo užmokesčio, priedų, atostogų ir kitais darbo reikalais.</w:t>
            </w:r>
          </w:p>
          <w:p w14:paraId="7BE129CE" w14:textId="465E6189" w:rsidR="001B66AB" w:rsidRPr="00305656" w:rsidRDefault="00246349" w:rsidP="00795310">
            <w:pPr>
              <w:spacing w:after="0" w:line="240" w:lineRule="auto"/>
              <w:ind w:firstLine="53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8.4</w:t>
            </w:r>
            <w:r w:rsidR="001B66AB" w:rsidRPr="00305656">
              <w:rPr>
                <w:rFonts w:ascii="Times New Roman" w:eastAsia="Times New Roman" w:hAnsi="Times New Roman" w:cs="Times New Roman"/>
                <w:sz w:val="24"/>
                <w:szCs w:val="24"/>
                <w:lang w:val="en-GB"/>
              </w:rPr>
              <w:t>. Konsultuoti socialinius darbuotojus metodinės veiklos klausimais savo kompetencijos ribose.</w:t>
            </w:r>
          </w:p>
        </w:tc>
        <w:tc>
          <w:tcPr>
            <w:tcW w:w="882" w:type="dxa"/>
            <w:tcBorders>
              <w:top w:val="nil"/>
              <w:left w:val="nil"/>
              <w:bottom w:val="nil"/>
              <w:right w:val="nil"/>
            </w:tcBorders>
            <w:shd w:val="clear" w:color="auto" w:fill="FFFFFF"/>
          </w:tcPr>
          <w:p w14:paraId="080DB967" w14:textId="77777777" w:rsidR="001B66AB" w:rsidRPr="00305656" w:rsidRDefault="00442E24" w:rsidP="00305656">
            <w:pPr>
              <w:spacing w:after="0" w:line="240" w:lineRule="auto"/>
              <w:ind w:firstLine="851"/>
              <w:jc w:val="both"/>
              <w:rPr>
                <w:rFonts w:ascii="Times New Roman" w:eastAsia="Times New Roman" w:hAnsi="Times New Roman" w:cs="Times New Roman"/>
                <w:sz w:val="24"/>
                <w:szCs w:val="24"/>
                <w:lang w:val="en-GB"/>
              </w:rPr>
            </w:pPr>
            <w:r w:rsidRPr="00305656">
              <w:rPr>
                <w:rFonts w:ascii="Times New Roman" w:eastAsia="Times New Roman" w:hAnsi="Times New Roman" w:cs="Times New Roman"/>
                <w:sz w:val="24"/>
                <w:szCs w:val="24"/>
                <w:lang w:val="en-GB"/>
              </w:rPr>
              <w:t xml:space="preserve">  </w:t>
            </w:r>
          </w:p>
        </w:tc>
        <w:tc>
          <w:tcPr>
            <w:tcW w:w="754" w:type="dxa"/>
            <w:tcBorders>
              <w:top w:val="nil"/>
              <w:left w:val="nil"/>
              <w:bottom w:val="nil"/>
              <w:right w:val="nil"/>
            </w:tcBorders>
            <w:shd w:val="clear" w:color="auto" w:fill="FFFFFF"/>
          </w:tcPr>
          <w:p w14:paraId="118E57BF" w14:textId="77777777" w:rsidR="001B66AB" w:rsidRPr="00305656" w:rsidRDefault="001B66AB" w:rsidP="00305656">
            <w:pPr>
              <w:spacing w:after="0" w:line="240" w:lineRule="auto"/>
              <w:ind w:firstLine="851"/>
              <w:jc w:val="both"/>
              <w:rPr>
                <w:rFonts w:ascii="Times New Roman" w:eastAsia="Times New Roman" w:hAnsi="Times New Roman" w:cs="Times New Roman"/>
                <w:sz w:val="24"/>
                <w:szCs w:val="24"/>
                <w:lang w:val="en-GB"/>
              </w:rPr>
            </w:pPr>
          </w:p>
        </w:tc>
        <w:tc>
          <w:tcPr>
            <w:tcW w:w="754" w:type="dxa"/>
            <w:tcBorders>
              <w:top w:val="nil"/>
              <w:left w:val="nil"/>
              <w:bottom w:val="nil"/>
              <w:right w:val="nil"/>
            </w:tcBorders>
            <w:shd w:val="clear" w:color="auto" w:fill="FFFFFF"/>
          </w:tcPr>
          <w:p w14:paraId="1CC8FE20" w14:textId="77777777" w:rsidR="001B66AB" w:rsidRPr="00305656" w:rsidRDefault="001B66AB" w:rsidP="00305656">
            <w:pPr>
              <w:spacing w:after="0" w:line="240" w:lineRule="auto"/>
              <w:ind w:firstLine="851"/>
              <w:jc w:val="both"/>
              <w:rPr>
                <w:rFonts w:ascii="Times New Roman" w:eastAsia="Times New Roman" w:hAnsi="Times New Roman" w:cs="Times New Roman"/>
                <w:sz w:val="24"/>
                <w:szCs w:val="24"/>
                <w:lang w:val="en-GB"/>
              </w:rPr>
            </w:pPr>
          </w:p>
        </w:tc>
        <w:tc>
          <w:tcPr>
            <w:tcW w:w="9116" w:type="dxa"/>
            <w:tcBorders>
              <w:top w:val="nil"/>
              <w:left w:val="nil"/>
              <w:bottom w:val="nil"/>
              <w:right w:val="nil"/>
            </w:tcBorders>
            <w:shd w:val="clear" w:color="auto" w:fill="FFFFFF"/>
          </w:tcPr>
          <w:p w14:paraId="65C9CCE4" w14:textId="77777777" w:rsidR="001B66AB" w:rsidRPr="00305656" w:rsidRDefault="001B66AB" w:rsidP="00305656">
            <w:pPr>
              <w:spacing w:after="0" w:line="240" w:lineRule="auto"/>
              <w:ind w:firstLine="851"/>
              <w:jc w:val="both"/>
              <w:rPr>
                <w:rFonts w:ascii="Times New Roman" w:eastAsia="Times New Roman" w:hAnsi="Times New Roman" w:cs="Times New Roman"/>
                <w:sz w:val="24"/>
                <w:szCs w:val="24"/>
                <w:lang w:val="en-GB"/>
              </w:rPr>
            </w:pPr>
          </w:p>
        </w:tc>
        <w:tc>
          <w:tcPr>
            <w:tcW w:w="9691" w:type="dxa"/>
            <w:tcBorders>
              <w:top w:val="nil"/>
              <w:left w:val="nil"/>
              <w:bottom w:val="nil"/>
              <w:right w:val="nil"/>
            </w:tcBorders>
            <w:shd w:val="clear" w:color="auto" w:fill="FFFFFF"/>
          </w:tcPr>
          <w:p w14:paraId="09C63AAC" w14:textId="77777777" w:rsidR="001B66AB" w:rsidRPr="00305656" w:rsidRDefault="001B66AB" w:rsidP="00305656">
            <w:pPr>
              <w:spacing w:after="0" w:line="240" w:lineRule="auto"/>
              <w:ind w:firstLine="851"/>
              <w:jc w:val="both"/>
              <w:rPr>
                <w:rFonts w:ascii="Times New Roman" w:eastAsia="Times New Roman" w:hAnsi="Times New Roman" w:cs="Times New Roman"/>
                <w:sz w:val="24"/>
                <w:szCs w:val="24"/>
                <w:lang w:val="en-GB"/>
              </w:rPr>
            </w:pPr>
          </w:p>
        </w:tc>
      </w:tr>
      <w:tr w:rsidR="001B66AB" w:rsidRPr="00305656" w14:paraId="5C34EB2E" w14:textId="77777777" w:rsidTr="00B50361">
        <w:tc>
          <w:tcPr>
            <w:tcW w:w="9916" w:type="dxa"/>
            <w:tcBorders>
              <w:top w:val="nil"/>
              <w:left w:val="nil"/>
              <w:bottom w:val="nil"/>
              <w:right w:val="nil"/>
            </w:tcBorders>
            <w:shd w:val="clear" w:color="auto" w:fill="FFFFFF"/>
            <w:tcMar>
              <w:top w:w="30" w:type="dxa"/>
              <w:left w:w="30" w:type="dxa"/>
              <w:bottom w:w="30" w:type="dxa"/>
              <w:right w:w="30" w:type="dxa"/>
            </w:tcMar>
            <w:vAlign w:val="center"/>
          </w:tcPr>
          <w:p w14:paraId="7888FA31" w14:textId="134187E9" w:rsidR="001B66AB" w:rsidRPr="0092434B" w:rsidRDefault="00246349" w:rsidP="00795310">
            <w:pPr>
              <w:spacing w:after="0" w:line="240" w:lineRule="auto"/>
              <w:ind w:firstLine="532"/>
              <w:jc w:val="both"/>
              <w:rPr>
                <w:rFonts w:ascii="Times New Roman" w:eastAsia="Times New Roman" w:hAnsi="Times New Roman" w:cs="Times New Roman"/>
                <w:sz w:val="24"/>
                <w:szCs w:val="24"/>
              </w:rPr>
            </w:pPr>
            <w:r>
              <w:rPr>
                <w:rFonts w:ascii="Times New Roman" w:hAnsi="Times New Roman" w:cs="Times New Roman"/>
                <w:sz w:val="24"/>
                <w:szCs w:val="24"/>
              </w:rPr>
              <w:t>8.5</w:t>
            </w:r>
            <w:r w:rsidR="001B66AB" w:rsidRPr="00305656">
              <w:rPr>
                <w:rFonts w:ascii="Times New Roman" w:hAnsi="Times New Roman" w:cs="Times New Roman"/>
                <w:sz w:val="24"/>
                <w:szCs w:val="24"/>
              </w:rPr>
              <w:t>. Turėti tinkamas darbo sąlygas ir reikalingas</w:t>
            </w:r>
            <w:r w:rsidR="001E30B0" w:rsidRPr="00305656">
              <w:rPr>
                <w:rFonts w:ascii="Times New Roman" w:hAnsi="Times New Roman" w:cs="Times New Roman"/>
                <w:sz w:val="24"/>
                <w:szCs w:val="24"/>
              </w:rPr>
              <w:t xml:space="preserve"> mobiliojo ryšio, transporto, saugos darbe  priemones, gauti kompensaciją už netarnybinio automobilio naudojimą darbo reikmėms</w:t>
            </w:r>
            <w:r w:rsidR="001E30B0" w:rsidRPr="00305656">
              <w:rPr>
                <w:rFonts w:ascii="Times New Roman" w:hAnsi="Times New Roman" w:cs="Times New Roman"/>
                <w:color w:val="000000"/>
                <w:sz w:val="24"/>
                <w:szCs w:val="24"/>
              </w:rPr>
              <w:t xml:space="preserve"> Lietuvos Respublikos darbo kodekso nustatyta tvarka.</w:t>
            </w:r>
            <w:hyperlink r:id="rId7" w:history="1"/>
          </w:p>
        </w:tc>
        <w:tc>
          <w:tcPr>
            <w:tcW w:w="882" w:type="dxa"/>
            <w:tcBorders>
              <w:top w:val="nil"/>
              <w:left w:val="nil"/>
              <w:bottom w:val="nil"/>
              <w:right w:val="nil"/>
            </w:tcBorders>
            <w:shd w:val="clear" w:color="auto" w:fill="FFFFFF"/>
          </w:tcPr>
          <w:p w14:paraId="39F32D4D" w14:textId="77777777" w:rsidR="001B66AB" w:rsidRPr="0092434B" w:rsidRDefault="001B66AB" w:rsidP="00305656">
            <w:pPr>
              <w:spacing w:after="0" w:line="240" w:lineRule="auto"/>
              <w:ind w:firstLine="851"/>
              <w:jc w:val="both"/>
              <w:rPr>
                <w:rFonts w:ascii="Times New Roman" w:eastAsia="Times New Roman" w:hAnsi="Times New Roman" w:cs="Times New Roman"/>
                <w:sz w:val="24"/>
                <w:szCs w:val="24"/>
              </w:rPr>
            </w:pPr>
          </w:p>
        </w:tc>
        <w:tc>
          <w:tcPr>
            <w:tcW w:w="754" w:type="dxa"/>
            <w:tcBorders>
              <w:top w:val="nil"/>
              <w:left w:val="nil"/>
              <w:bottom w:val="nil"/>
              <w:right w:val="nil"/>
            </w:tcBorders>
            <w:shd w:val="clear" w:color="auto" w:fill="FFFFFF"/>
          </w:tcPr>
          <w:p w14:paraId="411DB46C" w14:textId="77777777" w:rsidR="001B66AB" w:rsidRPr="0092434B" w:rsidRDefault="001B66AB" w:rsidP="00305656">
            <w:pPr>
              <w:spacing w:after="0" w:line="240" w:lineRule="auto"/>
              <w:ind w:firstLine="851"/>
              <w:jc w:val="both"/>
              <w:rPr>
                <w:rFonts w:ascii="Times New Roman" w:eastAsia="Times New Roman" w:hAnsi="Times New Roman" w:cs="Times New Roman"/>
                <w:sz w:val="24"/>
                <w:szCs w:val="24"/>
              </w:rPr>
            </w:pPr>
          </w:p>
        </w:tc>
        <w:tc>
          <w:tcPr>
            <w:tcW w:w="754" w:type="dxa"/>
            <w:tcBorders>
              <w:top w:val="nil"/>
              <w:left w:val="nil"/>
              <w:bottom w:val="nil"/>
              <w:right w:val="nil"/>
            </w:tcBorders>
            <w:shd w:val="clear" w:color="auto" w:fill="FFFFFF"/>
          </w:tcPr>
          <w:p w14:paraId="2B9F57B8" w14:textId="77777777" w:rsidR="001B66AB" w:rsidRPr="0092434B" w:rsidRDefault="001B66AB" w:rsidP="00305656">
            <w:pPr>
              <w:spacing w:after="0" w:line="240" w:lineRule="auto"/>
              <w:ind w:firstLine="851"/>
              <w:jc w:val="both"/>
              <w:rPr>
                <w:rFonts w:ascii="Times New Roman" w:eastAsia="Times New Roman" w:hAnsi="Times New Roman" w:cs="Times New Roman"/>
                <w:sz w:val="24"/>
                <w:szCs w:val="24"/>
              </w:rPr>
            </w:pPr>
          </w:p>
        </w:tc>
        <w:tc>
          <w:tcPr>
            <w:tcW w:w="9116" w:type="dxa"/>
            <w:tcBorders>
              <w:top w:val="nil"/>
              <w:left w:val="nil"/>
              <w:bottom w:val="nil"/>
              <w:right w:val="nil"/>
            </w:tcBorders>
            <w:shd w:val="clear" w:color="auto" w:fill="FFFFFF"/>
          </w:tcPr>
          <w:p w14:paraId="1AF5086F" w14:textId="77777777" w:rsidR="001B66AB" w:rsidRPr="0092434B" w:rsidRDefault="001B66AB" w:rsidP="00305656">
            <w:pPr>
              <w:spacing w:after="0" w:line="240" w:lineRule="auto"/>
              <w:ind w:firstLine="851"/>
              <w:jc w:val="both"/>
              <w:rPr>
                <w:rFonts w:ascii="Times New Roman" w:eastAsia="Times New Roman" w:hAnsi="Times New Roman" w:cs="Times New Roman"/>
                <w:sz w:val="24"/>
                <w:szCs w:val="24"/>
              </w:rPr>
            </w:pPr>
          </w:p>
        </w:tc>
        <w:tc>
          <w:tcPr>
            <w:tcW w:w="9691" w:type="dxa"/>
            <w:tcBorders>
              <w:top w:val="nil"/>
              <w:left w:val="nil"/>
              <w:bottom w:val="nil"/>
              <w:right w:val="nil"/>
            </w:tcBorders>
            <w:shd w:val="clear" w:color="auto" w:fill="FFFFFF"/>
          </w:tcPr>
          <w:p w14:paraId="455154F4" w14:textId="77777777" w:rsidR="001B66AB" w:rsidRPr="0092434B" w:rsidRDefault="001B66AB" w:rsidP="00305656">
            <w:pPr>
              <w:spacing w:after="0" w:line="240" w:lineRule="auto"/>
              <w:ind w:firstLine="851"/>
              <w:jc w:val="both"/>
              <w:rPr>
                <w:rFonts w:ascii="Times New Roman" w:eastAsia="Times New Roman" w:hAnsi="Times New Roman" w:cs="Times New Roman"/>
                <w:sz w:val="24"/>
                <w:szCs w:val="24"/>
              </w:rPr>
            </w:pPr>
          </w:p>
        </w:tc>
      </w:tr>
    </w:tbl>
    <w:p w14:paraId="752F3C0B" w14:textId="77777777" w:rsidR="00A852D1" w:rsidRPr="0092434B" w:rsidRDefault="00A852D1" w:rsidP="00305656">
      <w:pPr>
        <w:pStyle w:val="Betarp"/>
        <w:ind w:firstLine="851"/>
        <w:jc w:val="both"/>
        <w:rPr>
          <w:rFonts w:ascii="Times New Roman" w:eastAsia="Times New Roman" w:hAnsi="Times New Roman" w:cs="Times New Roman"/>
          <w:sz w:val="24"/>
          <w:szCs w:val="24"/>
        </w:rPr>
      </w:pPr>
    </w:p>
    <w:p w14:paraId="301F6743" w14:textId="77777777" w:rsidR="001B66AB" w:rsidRPr="00305656" w:rsidRDefault="001B66AB" w:rsidP="00CF15B1">
      <w:pPr>
        <w:pStyle w:val="Betarp"/>
        <w:ind w:firstLine="851"/>
        <w:jc w:val="center"/>
        <w:rPr>
          <w:rFonts w:ascii="Times New Roman" w:hAnsi="Times New Roman" w:cs="Times New Roman"/>
          <w:b/>
          <w:sz w:val="24"/>
          <w:szCs w:val="24"/>
        </w:rPr>
      </w:pPr>
      <w:r w:rsidRPr="00305656">
        <w:rPr>
          <w:rFonts w:ascii="Times New Roman" w:hAnsi="Times New Roman" w:cs="Times New Roman"/>
          <w:b/>
          <w:sz w:val="24"/>
          <w:szCs w:val="24"/>
        </w:rPr>
        <w:t>VI. BAIGIAMOSIOS NUOSTATOS</w:t>
      </w:r>
    </w:p>
    <w:p w14:paraId="368AFBD3" w14:textId="77777777" w:rsidR="00795310" w:rsidRDefault="00795310" w:rsidP="00795310">
      <w:pPr>
        <w:pStyle w:val="Betarp"/>
        <w:jc w:val="both"/>
        <w:rPr>
          <w:rFonts w:ascii="Times New Roman" w:hAnsi="Times New Roman" w:cs="Times New Roman"/>
          <w:sz w:val="24"/>
          <w:szCs w:val="24"/>
        </w:rPr>
      </w:pPr>
    </w:p>
    <w:p w14:paraId="7BE216A5" w14:textId="77777777" w:rsidR="00795310" w:rsidRDefault="00246349" w:rsidP="00795310">
      <w:pPr>
        <w:pStyle w:val="Betarp"/>
        <w:ind w:firstLine="284"/>
        <w:jc w:val="both"/>
        <w:rPr>
          <w:rFonts w:ascii="Times New Roman" w:hAnsi="Times New Roman" w:cs="Times New Roman"/>
          <w:sz w:val="24"/>
          <w:szCs w:val="24"/>
        </w:rPr>
      </w:pPr>
      <w:r>
        <w:rPr>
          <w:rFonts w:ascii="Times New Roman" w:hAnsi="Times New Roman" w:cs="Times New Roman"/>
          <w:sz w:val="24"/>
          <w:szCs w:val="24"/>
        </w:rPr>
        <w:t>9</w:t>
      </w:r>
      <w:r w:rsidR="001B66AB" w:rsidRPr="00305656">
        <w:rPr>
          <w:rFonts w:ascii="Times New Roman" w:hAnsi="Times New Roman" w:cs="Times New Roman"/>
          <w:sz w:val="24"/>
          <w:szCs w:val="24"/>
        </w:rPr>
        <w:t>. Tarnybinis atlyginimas</w:t>
      </w:r>
      <w:r w:rsidR="001E30B0" w:rsidRPr="00305656">
        <w:rPr>
          <w:rFonts w:ascii="Times New Roman" w:hAnsi="Times New Roman" w:cs="Times New Roman"/>
          <w:sz w:val="24"/>
          <w:szCs w:val="24"/>
        </w:rPr>
        <w:t>, kitos darbo sąlygos</w:t>
      </w:r>
      <w:r w:rsidR="001B66AB" w:rsidRPr="00305656">
        <w:rPr>
          <w:rFonts w:ascii="Times New Roman" w:hAnsi="Times New Roman" w:cs="Times New Roman"/>
          <w:sz w:val="24"/>
          <w:szCs w:val="24"/>
        </w:rPr>
        <w:t xml:space="preserve"> nustatomas darbo sutartyje.</w:t>
      </w:r>
    </w:p>
    <w:p w14:paraId="68CBFAE1" w14:textId="04C104CE" w:rsidR="001B66AB" w:rsidRPr="00305656" w:rsidRDefault="00246349" w:rsidP="00795310">
      <w:pPr>
        <w:pStyle w:val="Betarp"/>
        <w:ind w:firstLine="284"/>
        <w:jc w:val="both"/>
        <w:rPr>
          <w:rFonts w:ascii="Times New Roman" w:hAnsi="Times New Roman" w:cs="Times New Roman"/>
          <w:sz w:val="24"/>
          <w:szCs w:val="24"/>
        </w:rPr>
      </w:pPr>
      <w:r>
        <w:rPr>
          <w:rFonts w:ascii="Times New Roman" w:hAnsi="Times New Roman" w:cs="Times New Roman"/>
          <w:sz w:val="24"/>
          <w:szCs w:val="24"/>
        </w:rPr>
        <w:lastRenderedPageBreak/>
        <w:t>10</w:t>
      </w:r>
      <w:r w:rsidR="001B66AB" w:rsidRPr="00305656">
        <w:rPr>
          <w:rFonts w:ascii="Times New Roman" w:hAnsi="Times New Roman" w:cs="Times New Roman"/>
          <w:sz w:val="24"/>
          <w:szCs w:val="24"/>
        </w:rPr>
        <w:t>. Pareigybės aprašymas gali būti keičiamas Centro direktoriaus įsakymu.</w:t>
      </w:r>
    </w:p>
    <w:p w14:paraId="74648BA9" w14:textId="26C6A335" w:rsidR="001B66AB" w:rsidRPr="00305656" w:rsidRDefault="00795310" w:rsidP="0079531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46349">
        <w:rPr>
          <w:rFonts w:ascii="Times New Roman" w:hAnsi="Times New Roman" w:cs="Times New Roman"/>
          <w:sz w:val="24"/>
          <w:szCs w:val="24"/>
        </w:rPr>
        <w:t>11</w:t>
      </w:r>
      <w:r w:rsidR="001B66AB" w:rsidRPr="00305656">
        <w:rPr>
          <w:rFonts w:ascii="Times New Roman" w:hAnsi="Times New Roman" w:cs="Times New Roman"/>
          <w:sz w:val="24"/>
          <w:szCs w:val="24"/>
        </w:rPr>
        <w:t>. Atvejo vadybininko darbo vieta yra Šilutės socialinių paslaugų centre, adresu Tilžės g. 32, Šilutė.</w:t>
      </w:r>
    </w:p>
    <w:p w14:paraId="7ABE4BA7" w14:textId="77777777" w:rsidR="00431C04" w:rsidRDefault="00431C04" w:rsidP="00A852D1">
      <w:pPr>
        <w:pStyle w:val="Betarp"/>
        <w:spacing w:line="360" w:lineRule="auto"/>
        <w:ind w:firstLine="426"/>
        <w:jc w:val="both"/>
        <w:rPr>
          <w:rFonts w:ascii="Times New Roman" w:hAnsi="Times New Roman" w:cs="Times New Roman"/>
          <w:sz w:val="24"/>
          <w:szCs w:val="24"/>
        </w:rPr>
      </w:pPr>
    </w:p>
    <w:p w14:paraId="7358F326" w14:textId="77777777" w:rsidR="00442E24" w:rsidRPr="00A852D1" w:rsidRDefault="00442E24" w:rsidP="00A852D1">
      <w:pPr>
        <w:pStyle w:val="Betarp"/>
        <w:spacing w:line="360" w:lineRule="auto"/>
        <w:jc w:val="both"/>
        <w:rPr>
          <w:rFonts w:ascii="Times New Roman" w:hAnsi="Times New Roman" w:cs="Times New Roman"/>
          <w:sz w:val="24"/>
          <w:szCs w:val="24"/>
        </w:rPr>
      </w:pPr>
    </w:p>
    <w:p w14:paraId="3674DC76" w14:textId="6C737EEC" w:rsidR="001B66AB" w:rsidRPr="00795310" w:rsidRDefault="001B66AB" w:rsidP="00A852D1">
      <w:pPr>
        <w:pStyle w:val="Betarp"/>
        <w:spacing w:line="360" w:lineRule="auto"/>
        <w:jc w:val="both"/>
        <w:rPr>
          <w:rFonts w:ascii="Times New Roman" w:hAnsi="Times New Roman" w:cs="Times New Roman"/>
          <w:sz w:val="24"/>
          <w:szCs w:val="24"/>
        </w:rPr>
      </w:pPr>
      <w:r w:rsidRPr="00795310">
        <w:rPr>
          <w:rFonts w:ascii="Times New Roman" w:hAnsi="Times New Roman" w:cs="Times New Roman"/>
          <w:sz w:val="24"/>
          <w:szCs w:val="24"/>
        </w:rPr>
        <w:t>Susipažinau ir sutinku</w:t>
      </w:r>
      <w:r w:rsidR="00795310">
        <w:rPr>
          <w:rFonts w:ascii="Times New Roman" w:hAnsi="Times New Roman" w:cs="Times New Roman"/>
          <w:sz w:val="24"/>
          <w:szCs w:val="24"/>
        </w:rPr>
        <w:t xml:space="preserve"> vykdyti</w:t>
      </w:r>
    </w:p>
    <w:p w14:paraId="3C3A64D2" w14:textId="77777777" w:rsidR="001B66AB" w:rsidRPr="00A852D1" w:rsidRDefault="001B66AB" w:rsidP="00A852D1">
      <w:pPr>
        <w:pStyle w:val="Betarp"/>
        <w:spacing w:line="360" w:lineRule="auto"/>
        <w:jc w:val="both"/>
        <w:rPr>
          <w:rFonts w:ascii="Times New Roman" w:hAnsi="Times New Roman" w:cs="Times New Roman"/>
          <w:sz w:val="24"/>
          <w:szCs w:val="24"/>
        </w:rPr>
      </w:pPr>
    </w:p>
    <w:p w14:paraId="074E6504" w14:textId="77777777" w:rsidR="00795310" w:rsidRDefault="00795310" w:rsidP="00795310">
      <w:pPr>
        <w:pStyle w:val="Default"/>
        <w:ind w:firstLine="567"/>
      </w:pPr>
      <w:r>
        <w:t>___________________________________</w:t>
      </w:r>
    </w:p>
    <w:p w14:paraId="65860DF6" w14:textId="77777777" w:rsidR="00795310" w:rsidRPr="005678E5" w:rsidRDefault="00795310" w:rsidP="00795310">
      <w:pPr>
        <w:pStyle w:val="Default"/>
        <w:ind w:firstLine="567"/>
        <w:rPr>
          <w:sz w:val="18"/>
          <w:szCs w:val="18"/>
        </w:rPr>
      </w:pPr>
      <w:r w:rsidRPr="005678E5">
        <w:rPr>
          <w:sz w:val="18"/>
          <w:szCs w:val="18"/>
        </w:rPr>
        <w:t xml:space="preserve">                          (parašas)</w:t>
      </w:r>
    </w:p>
    <w:p w14:paraId="62D28975" w14:textId="77777777" w:rsidR="00795310" w:rsidRPr="005678E5" w:rsidRDefault="00795310" w:rsidP="00795310">
      <w:pPr>
        <w:pStyle w:val="Default"/>
        <w:ind w:firstLine="567"/>
        <w:rPr>
          <w:sz w:val="20"/>
          <w:szCs w:val="20"/>
        </w:rPr>
      </w:pPr>
    </w:p>
    <w:p w14:paraId="41F02758" w14:textId="77777777" w:rsidR="00795310" w:rsidRDefault="00795310" w:rsidP="00795310">
      <w:pPr>
        <w:pStyle w:val="Default"/>
        <w:ind w:firstLine="567"/>
      </w:pPr>
      <w:r>
        <w:t>___________________________________</w:t>
      </w:r>
    </w:p>
    <w:p w14:paraId="35222CA4" w14:textId="77777777" w:rsidR="00795310" w:rsidRPr="005678E5" w:rsidRDefault="00795310" w:rsidP="00795310">
      <w:pPr>
        <w:pStyle w:val="Default"/>
        <w:ind w:firstLine="567"/>
        <w:rPr>
          <w:sz w:val="16"/>
          <w:szCs w:val="16"/>
        </w:rPr>
      </w:pPr>
      <w:r w:rsidRPr="005678E5">
        <w:rPr>
          <w:sz w:val="20"/>
          <w:szCs w:val="20"/>
        </w:rPr>
        <w:t xml:space="preserve">                     </w:t>
      </w:r>
      <w:r w:rsidRPr="005678E5">
        <w:rPr>
          <w:sz w:val="16"/>
          <w:szCs w:val="16"/>
        </w:rPr>
        <w:t>(vardas ir pavardė)</w:t>
      </w:r>
    </w:p>
    <w:p w14:paraId="7B1768F7" w14:textId="77777777" w:rsidR="00795310" w:rsidRPr="005678E5" w:rsidRDefault="00795310" w:rsidP="00795310">
      <w:pPr>
        <w:pStyle w:val="Default"/>
        <w:ind w:firstLine="567"/>
        <w:rPr>
          <w:sz w:val="16"/>
          <w:szCs w:val="16"/>
        </w:rPr>
      </w:pPr>
    </w:p>
    <w:p w14:paraId="4C22C052" w14:textId="77777777" w:rsidR="00795310" w:rsidRDefault="00795310" w:rsidP="00795310">
      <w:pPr>
        <w:pStyle w:val="Default"/>
        <w:ind w:firstLine="567"/>
      </w:pPr>
      <w:r>
        <w:t>________________________________</w:t>
      </w:r>
    </w:p>
    <w:p w14:paraId="6C38D58A" w14:textId="77777777" w:rsidR="00795310" w:rsidRPr="005678E5" w:rsidRDefault="00795310" w:rsidP="00795310">
      <w:pPr>
        <w:pStyle w:val="Default"/>
        <w:ind w:firstLine="567"/>
        <w:rPr>
          <w:sz w:val="16"/>
          <w:szCs w:val="16"/>
        </w:rPr>
      </w:pPr>
      <w:r w:rsidRPr="005678E5">
        <w:rPr>
          <w:sz w:val="16"/>
          <w:szCs w:val="16"/>
        </w:rPr>
        <w:t xml:space="preserve">                       </w:t>
      </w:r>
      <w:r>
        <w:rPr>
          <w:sz w:val="16"/>
          <w:szCs w:val="16"/>
        </w:rPr>
        <w:t xml:space="preserve">   </w:t>
      </w:r>
      <w:r w:rsidRPr="005678E5">
        <w:rPr>
          <w:sz w:val="16"/>
          <w:szCs w:val="16"/>
        </w:rPr>
        <w:t xml:space="preserve">   (data)                                                                                                                                                                                                                            </w:t>
      </w:r>
    </w:p>
    <w:p w14:paraId="5C987041" w14:textId="22CD4F5E" w:rsidR="009350C4" w:rsidRDefault="009350C4" w:rsidP="00B50361">
      <w:pPr>
        <w:pStyle w:val="Betarp"/>
        <w:spacing w:line="360" w:lineRule="auto"/>
        <w:jc w:val="both"/>
        <w:rPr>
          <w:rFonts w:ascii="Times New Roman" w:hAnsi="Times New Roman" w:cs="Times New Roman"/>
          <w:sz w:val="24"/>
          <w:szCs w:val="24"/>
        </w:rPr>
      </w:pPr>
    </w:p>
    <w:p w14:paraId="396A968D" w14:textId="77777777" w:rsidR="00795310" w:rsidRDefault="00795310" w:rsidP="00B50361">
      <w:pPr>
        <w:pStyle w:val="Betarp"/>
        <w:spacing w:line="360" w:lineRule="auto"/>
        <w:jc w:val="both"/>
        <w:rPr>
          <w:rFonts w:ascii="Times New Roman" w:hAnsi="Times New Roman" w:cs="Times New Roman"/>
          <w:sz w:val="24"/>
          <w:szCs w:val="24"/>
        </w:rPr>
      </w:pPr>
    </w:p>
    <w:p w14:paraId="1F97EB37" w14:textId="77777777" w:rsidR="009350C4" w:rsidRPr="00B50361" w:rsidRDefault="009350C4" w:rsidP="00B50361">
      <w:pPr>
        <w:pStyle w:val="Betarp"/>
        <w:spacing w:line="360" w:lineRule="auto"/>
        <w:jc w:val="both"/>
        <w:rPr>
          <w:rFonts w:ascii="Times New Roman" w:hAnsi="Times New Roman" w:cs="Times New Roman"/>
          <w:sz w:val="24"/>
          <w:szCs w:val="24"/>
        </w:rPr>
      </w:pPr>
    </w:p>
    <w:sectPr w:rsidR="009350C4" w:rsidRPr="00B50361" w:rsidSect="00442E2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3D9D" w14:textId="77777777" w:rsidR="00CE0634" w:rsidRDefault="00CE0634" w:rsidP="003A3B90">
      <w:pPr>
        <w:spacing w:after="0" w:line="240" w:lineRule="auto"/>
      </w:pPr>
      <w:r>
        <w:separator/>
      </w:r>
    </w:p>
  </w:endnote>
  <w:endnote w:type="continuationSeparator" w:id="0">
    <w:p w14:paraId="573B7AD0" w14:textId="77777777" w:rsidR="00CE0634" w:rsidRDefault="00CE0634" w:rsidP="003A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5223" w14:textId="77777777" w:rsidR="00CE0634" w:rsidRDefault="00CE0634" w:rsidP="003A3B90">
      <w:pPr>
        <w:spacing w:after="0" w:line="240" w:lineRule="auto"/>
      </w:pPr>
      <w:r>
        <w:separator/>
      </w:r>
    </w:p>
  </w:footnote>
  <w:footnote w:type="continuationSeparator" w:id="0">
    <w:p w14:paraId="6728C454" w14:textId="77777777" w:rsidR="00CE0634" w:rsidRDefault="00CE0634" w:rsidP="003A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233D"/>
    <w:multiLevelType w:val="hybridMultilevel"/>
    <w:tmpl w:val="255C85B6"/>
    <w:lvl w:ilvl="0" w:tplc="A40274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FF54F83"/>
    <w:multiLevelType w:val="hybridMultilevel"/>
    <w:tmpl w:val="F0F0CE0C"/>
    <w:lvl w:ilvl="0" w:tplc="553A1C0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C1239F1"/>
    <w:multiLevelType w:val="hybridMultilevel"/>
    <w:tmpl w:val="9572B5F8"/>
    <w:lvl w:ilvl="0" w:tplc="B8BA638E">
      <w:start w:val="1"/>
      <w:numFmt w:val="upperRoman"/>
      <w:lvlText w:val="%1."/>
      <w:lvlJc w:val="left"/>
      <w:pPr>
        <w:ind w:left="1571"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4A"/>
    <w:rsid w:val="00051D36"/>
    <w:rsid w:val="000836F9"/>
    <w:rsid w:val="000B68BD"/>
    <w:rsid w:val="00143ED3"/>
    <w:rsid w:val="00180D70"/>
    <w:rsid w:val="001B66AB"/>
    <w:rsid w:val="001E30B0"/>
    <w:rsid w:val="00246349"/>
    <w:rsid w:val="0026004A"/>
    <w:rsid w:val="00286B4B"/>
    <w:rsid w:val="002C1FB1"/>
    <w:rsid w:val="002D4E95"/>
    <w:rsid w:val="002E5EC8"/>
    <w:rsid w:val="0030426B"/>
    <w:rsid w:val="00305656"/>
    <w:rsid w:val="003508E0"/>
    <w:rsid w:val="00384B51"/>
    <w:rsid w:val="003A3B90"/>
    <w:rsid w:val="003D3E1E"/>
    <w:rsid w:val="003E13A3"/>
    <w:rsid w:val="004267E9"/>
    <w:rsid w:val="00431C04"/>
    <w:rsid w:val="00442E24"/>
    <w:rsid w:val="004535F5"/>
    <w:rsid w:val="004564BF"/>
    <w:rsid w:val="00480746"/>
    <w:rsid w:val="0054789D"/>
    <w:rsid w:val="006A1080"/>
    <w:rsid w:val="006A7833"/>
    <w:rsid w:val="00703A64"/>
    <w:rsid w:val="00777806"/>
    <w:rsid w:val="00795310"/>
    <w:rsid w:val="007E2EF6"/>
    <w:rsid w:val="007F2C8C"/>
    <w:rsid w:val="00875D2B"/>
    <w:rsid w:val="008C1949"/>
    <w:rsid w:val="008E1265"/>
    <w:rsid w:val="0092434B"/>
    <w:rsid w:val="009350C4"/>
    <w:rsid w:val="009373E4"/>
    <w:rsid w:val="009418BE"/>
    <w:rsid w:val="009543A5"/>
    <w:rsid w:val="00965301"/>
    <w:rsid w:val="009A637C"/>
    <w:rsid w:val="009B5C74"/>
    <w:rsid w:val="009D1039"/>
    <w:rsid w:val="009D7B34"/>
    <w:rsid w:val="00A405E5"/>
    <w:rsid w:val="00A41383"/>
    <w:rsid w:val="00A66461"/>
    <w:rsid w:val="00A852D1"/>
    <w:rsid w:val="00A87974"/>
    <w:rsid w:val="00AA683B"/>
    <w:rsid w:val="00AE3E54"/>
    <w:rsid w:val="00AF3E67"/>
    <w:rsid w:val="00B50361"/>
    <w:rsid w:val="00BA441A"/>
    <w:rsid w:val="00BA7283"/>
    <w:rsid w:val="00BB1878"/>
    <w:rsid w:val="00BC2343"/>
    <w:rsid w:val="00BD596A"/>
    <w:rsid w:val="00C86BA3"/>
    <w:rsid w:val="00C924B6"/>
    <w:rsid w:val="00CE0634"/>
    <w:rsid w:val="00CF15B1"/>
    <w:rsid w:val="00D3384F"/>
    <w:rsid w:val="00DF1E00"/>
    <w:rsid w:val="00E21155"/>
    <w:rsid w:val="00E60236"/>
    <w:rsid w:val="00EC5784"/>
    <w:rsid w:val="00F43006"/>
    <w:rsid w:val="00F50EBF"/>
    <w:rsid w:val="00FA1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06FC"/>
  <w15:chartTrackingRefBased/>
  <w15:docId w15:val="{25BBFCDE-CE52-4760-9FC4-30F24D71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B66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B66AB"/>
    <w:pPr>
      <w:spacing w:after="0" w:line="240" w:lineRule="auto"/>
    </w:pPr>
  </w:style>
  <w:style w:type="paragraph" w:styleId="Sraopastraipa">
    <w:name w:val="List Paragraph"/>
    <w:basedOn w:val="prastasis"/>
    <w:uiPriority w:val="34"/>
    <w:qFormat/>
    <w:rsid w:val="001B66AB"/>
    <w:pPr>
      <w:ind w:left="720"/>
      <w:contextualSpacing/>
    </w:pPr>
  </w:style>
  <w:style w:type="paragraph" w:styleId="Debesliotekstas">
    <w:name w:val="Balloon Text"/>
    <w:basedOn w:val="prastasis"/>
    <w:link w:val="DebesliotekstasDiagrama"/>
    <w:uiPriority w:val="99"/>
    <w:semiHidden/>
    <w:unhideWhenUsed/>
    <w:rsid w:val="001E30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30B0"/>
    <w:rPr>
      <w:rFonts w:ascii="Segoe UI" w:hAnsi="Segoe UI" w:cs="Segoe UI"/>
      <w:sz w:val="18"/>
      <w:szCs w:val="18"/>
    </w:rPr>
  </w:style>
  <w:style w:type="paragraph" w:customStyle="1" w:styleId="Default">
    <w:name w:val="Default"/>
    <w:rsid w:val="00A66461"/>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3A3B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3B90"/>
  </w:style>
  <w:style w:type="paragraph" w:styleId="Porat">
    <w:name w:val="footer"/>
    <w:basedOn w:val="prastasis"/>
    <w:link w:val="PoratDiagrama"/>
    <w:uiPriority w:val="99"/>
    <w:unhideWhenUsed/>
    <w:rsid w:val="003A3B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aras.lt/vtis/VVP/PareigybesAprasymasEdit/0/2/AcquireLock/31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6962</Words>
  <Characters>3969</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Rimantė Demisevičiūtė</dc:creator>
  <cp:keywords/>
  <dc:description/>
  <cp:lastModifiedBy>Kristina</cp:lastModifiedBy>
  <cp:revision>12</cp:revision>
  <cp:lastPrinted>2021-12-21T06:28:00Z</cp:lastPrinted>
  <dcterms:created xsi:type="dcterms:W3CDTF">2021-10-13T11:17:00Z</dcterms:created>
  <dcterms:modified xsi:type="dcterms:W3CDTF">2022-07-14T13:30:00Z</dcterms:modified>
</cp:coreProperties>
</file>